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2C5228" w14:textId="0E7EE888" w:rsidR="00B0377B" w:rsidRPr="00BF2672" w:rsidRDefault="005A5BAF" w:rsidP="00F32D38">
      <w:pPr>
        <w:pStyle w:val="Nzev"/>
        <w:spacing w:before="0" w:after="120" w:line="276" w:lineRule="auto"/>
        <w:rPr>
          <w:rFonts w:cs="Arial"/>
          <w:color w:val="000000"/>
          <w:sz w:val="28"/>
        </w:rPr>
      </w:pPr>
      <w:r>
        <w:rPr>
          <w:rFonts w:cs="Arial"/>
          <w:color w:val="000000"/>
          <w:sz w:val="28"/>
        </w:rPr>
        <w:t xml:space="preserve">Příkazní </w:t>
      </w:r>
      <w:r w:rsidR="00886DB4">
        <w:rPr>
          <w:rFonts w:cs="Arial"/>
          <w:color w:val="000000"/>
          <w:sz w:val="28"/>
        </w:rPr>
        <w:t>smlouva</w:t>
      </w:r>
    </w:p>
    <w:p w14:paraId="122C5229" w14:textId="36C4643D" w:rsidR="00B0377B" w:rsidRPr="00BF2672" w:rsidRDefault="00B0377B" w:rsidP="00F32D38">
      <w:pPr>
        <w:pStyle w:val="Nzev"/>
        <w:spacing w:before="0" w:after="240" w:line="276" w:lineRule="auto"/>
        <w:rPr>
          <w:rFonts w:cs="Arial"/>
          <w:b w:val="0"/>
          <w:color w:val="000000"/>
          <w:sz w:val="20"/>
        </w:rPr>
      </w:pPr>
      <w:r w:rsidRPr="00BF2672">
        <w:rPr>
          <w:rFonts w:cs="Arial"/>
          <w:b w:val="0"/>
          <w:color w:val="000000"/>
          <w:sz w:val="16"/>
        </w:rPr>
        <w:t>uzavřená v souladu s § 2</w:t>
      </w:r>
      <w:r w:rsidR="005A5BAF">
        <w:rPr>
          <w:rFonts w:cs="Arial"/>
          <w:b w:val="0"/>
          <w:color w:val="000000"/>
          <w:sz w:val="16"/>
        </w:rPr>
        <w:t>430</w:t>
      </w:r>
      <w:r w:rsidRPr="00BF2672">
        <w:rPr>
          <w:rFonts w:cs="Arial"/>
          <w:b w:val="0"/>
          <w:color w:val="000000"/>
          <w:sz w:val="16"/>
        </w:rPr>
        <w:t xml:space="preserve"> a násl. zákona č. 89/2012 Sb., občanský zákoník, v platném znění (dále jen „občanský zákoník“)</w:t>
      </w:r>
      <w:r w:rsidR="0099055F">
        <w:rPr>
          <w:rFonts w:cs="Arial"/>
          <w:b w:val="0"/>
          <w:color w:val="000000"/>
          <w:sz w:val="20"/>
        </w:rPr>
        <w:pict w14:anchorId="122C53B1">
          <v:rect id="_x0000_i1025" style="width:453.55pt;height:1pt" o:hralign="center" o:hrstd="t" o:hrnoshade="t" o:hr="t" fillcolor="black [3213]" stroked="f"/>
        </w:pict>
      </w:r>
    </w:p>
    <w:p w14:paraId="122C522B" w14:textId="77777777" w:rsidR="00B0377B" w:rsidRPr="00BF2672" w:rsidRDefault="00B0377B" w:rsidP="00F32D38">
      <w:pPr>
        <w:pStyle w:val="Nzev"/>
        <w:spacing w:before="0" w:after="240" w:line="276" w:lineRule="auto"/>
        <w:rPr>
          <w:rFonts w:cs="Arial"/>
          <w:color w:val="000000"/>
          <w:sz w:val="20"/>
        </w:rPr>
      </w:pPr>
      <w:r w:rsidRPr="00BF2672">
        <w:rPr>
          <w:rFonts w:cs="Arial"/>
          <w:color w:val="000000"/>
          <w:sz w:val="20"/>
        </w:rPr>
        <w:t>Smluvní strany</w:t>
      </w:r>
    </w:p>
    <w:p w14:paraId="4BD1B7F8" w14:textId="77777777" w:rsidR="00777CFF" w:rsidRPr="00BF2672" w:rsidRDefault="00777CFF" w:rsidP="00777CFF">
      <w:pPr>
        <w:spacing w:after="120" w:line="276" w:lineRule="auto"/>
        <w:ind w:left="2126" w:hanging="2126"/>
        <w:rPr>
          <w:rFonts w:ascii="Arial" w:hAnsi="Arial" w:cs="Arial"/>
          <w:b/>
          <w:sz w:val="20"/>
          <w:szCs w:val="20"/>
        </w:rPr>
      </w:pPr>
      <w:r>
        <w:rPr>
          <w:rFonts w:ascii="Arial" w:hAnsi="Arial" w:cs="Arial"/>
          <w:b/>
          <w:sz w:val="20"/>
          <w:szCs w:val="20"/>
        </w:rPr>
        <w:t>Příkazce</w:t>
      </w:r>
      <w:r w:rsidRPr="00BF2672">
        <w:rPr>
          <w:rFonts w:ascii="Arial" w:hAnsi="Arial" w:cs="Arial"/>
          <w:b/>
          <w:sz w:val="20"/>
          <w:szCs w:val="20"/>
        </w:rPr>
        <w:tab/>
      </w:r>
      <w:r>
        <w:rPr>
          <w:rFonts w:ascii="Arial" w:hAnsi="Arial" w:cs="Arial"/>
          <w:b/>
          <w:sz w:val="20"/>
          <w:szCs w:val="20"/>
        </w:rPr>
        <w:t>Střední odborné učiliště, Lázně Bělohrad, Zámecká 478</w:t>
      </w:r>
    </w:p>
    <w:p w14:paraId="478B74E4" w14:textId="77777777" w:rsidR="00777CFF" w:rsidRDefault="00777CFF" w:rsidP="00777CFF">
      <w:pPr>
        <w:spacing w:after="120"/>
        <w:ind w:left="2126" w:hanging="2126"/>
        <w:rPr>
          <w:rFonts w:ascii="Arial" w:hAnsi="Arial" w:cs="Arial"/>
          <w:sz w:val="20"/>
          <w:szCs w:val="20"/>
        </w:rPr>
      </w:pPr>
      <w:r w:rsidRPr="007062F5">
        <w:rPr>
          <w:rFonts w:ascii="Arial" w:hAnsi="Arial" w:cs="Arial"/>
          <w:sz w:val="20"/>
          <w:szCs w:val="20"/>
        </w:rPr>
        <w:t>se sídlem:</w:t>
      </w:r>
      <w:r w:rsidRPr="007062F5">
        <w:rPr>
          <w:rFonts w:ascii="Arial" w:hAnsi="Arial" w:cs="Arial"/>
          <w:sz w:val="20"/>
          <w:szCs w:val="20"/>
        </w:rPr>
        <w:tab/>
      </w:r>
      <w:r w:rsidRPr="007062F5">
        <w:rPr>
          <w:rFonts w:ascii="Arial" w:hAnsi="Arial" w:cs="Arial"/>
          <w:sz w:val="20"/>
          <w:szCs w:val="20"/>
        </w:rPr>
        <w:tab/>
      </w:r>
      <w:r>
        <w:rPr>
          <w:rFonts w:ascii="Arial" w:hAnsi="Arial" w:cs="Arial"/>
          <w:sz w:val="20"/>
          <w:szCs w:val="20"/>
        </w:rPr>
        <w:t>Zámecká, 478, 507 81 Lázně Bělohrad</w:t>
      </w:r>
      <w:r w:rsidRPr="005617CF">
        <w:rPr>
          <w:rFonts w:ascii="Arial" w:hAnsi="Arial" w:cs="Arial"/>
          <w:sz w:val="20"/>
          <w:szCs w:val="20"/>
        </w:rPr>
        <w:t xml:space="preserve"> </w:t>
      </w:r>
    </w:p>
    <w:p w14:paraId="4C1039D3" w14:textId="77777777" w:rsidR="00777CFF" w:rsidRDefault="00777CFF" w:rsidP="00777CFF">
      <w:pPr>
        <w:spacing w:after="120"/>
        <w:ind w:left="2126" w:hanging="2126"/>
        <w:rPr>
          <w:rFonts w:ascii="Arial" w:hAnsi="Arial" w:cs="Arial"/>
          <w:sz w:val="20"/>
          <w:szCs w:val="20"/>
        </w:rPr>
      </w:pPr>
      <w:r w:rsidRPr="00844706">
        <w:rPr>
          <w:rFonts w:ascii="Arial" w:hAnsi="Arial" w:cs="Arial"/>
          <w:sz w:val="20"/>
          <w:szCs w:val="20"/>
        </w:rPr>
        <w:t>IČO</w:t>
      </w:r>
      <w:r w:rsidRPr="00844706">
        <w:rPr>
          <w:rFonts w:ascii="Arial" w:hAnsi="Arial" w:cs="Arial"/>
          <w:sz w:val="20"/>
          <w:szCs w:val="20"/>
        </w:rPr>
        <w:tab/>
      </w:r>
      <w:r w:rsidRPr="00844706">
        <w:rPr>
          <w:rFonts w:ascii="Arial" w:hAnsi="Arial" w:cs="Arial"/>
          <w:sz w:val="20"/>
          <w:szCs w:val="20"/>
        </w:rPr>
        <w:tab/>
      </w:r>
      <w:r>
        <w:rPr>
          <w:rFonts w:ascii="Arial" w:hAnsi="Arial" w:cs="Arial"/>
          <w:sz w:val="20"/>
          <w:szCs w:val="20"/>
        </w:rPr>
        <w:t>000 87 726</w:t>
      </w:r>
    </w:p>
    <w:p w14:paraId="25873C2E" w14:textId="77777777" w:rsidR="00777CFF" w:rsidRPr="00BF2672" w:rsidRDefault="00777CFF" w:rsidP="00777CFF">
      <w:pPr>
        <w:spacing w:after="40"/>
        <w:rPr>
          <w:rFonts w:ascii="Arial" w:hAnsi="Arial" w:cs="Arial"/>
          <w:sz w:val="20"/>
          <w:szCs w:val="20"/>
        </w:rPr>
      </w:pPr>
      <w:r w:rsidRPr="001A5D0E">
        <w:rPr>
          <w:rFonts w:ascii="Arial" w:hAnsi="Arial" w:cs="Arial"/>
          <w:sz w:val="20"/>
          <w:szCs w:val="20"/>
        </w:rPr>
        <w:t xml:space="preserve">zástupce </w:t>
      </w:r>
      <w:r w:rsidRPr="001A5D0E">
        <w:rPr>
          <w:rFonts w:ascii="Arial" w:hAnsi="Arial" w:cs="Arial"/>
          <w:sz w:val="20"/>
          <w:szCs w:val="20"/>
        </w:rPr>
        <w:tab/>
      </w:r>
      <w:r w:rsidRPr="001A5D0E">
        <w:rPr>
          <w:rFonts w:ascii="Arial" w:hAnsi="Arial" w:cs="Arial"/>
          <w:sz w:val="20"/>
          <w:szCs w:val="20"/>
        </w:rPr>
        <w:tab/>
      </w:r>
      <w:r w:rsidRPr="005617CF">
        <w:rPr>
          <w:rFonts w:ascii="Arial" w:hAnsi="Arial" w:cs="Arial"/>
          <w:sz w:val="20"/>
          <w:szCs w:val="20"/>
        </w:rPr>
        <w:t xml:space="preserve">Mgr. </w:t>
      </w:r>
      <w:r>
        <w:rPr>
          <w:rFonts w:ascii="Arial" w:hAnsi="Arial" w:cs="Arial"/>
          <w:sz w:val="20"/>
          <w:szCs w:val="20"/>
        </w:rPr>
        <w:t>Pavel Petr, ředitel</w:t>
      </w:r>
    </w:p>
    <w:p w14:paraId="501C7319" w14:textId="77777777" w:rsidR="00777CFF" w:rsidRPr="007062F5" w:rsidRDefault="00777CFF" w:rsidP="00777CFF">
      <w:pPr>
        <w:spacing w:after="40"/>
        <w:rPr>
          <w:rFonts w:ascii="Arial" w:hAnsi="Arial" w:cs="Arial"/>
          <w:sz w:val="20"/>
          <w:szCs w:val="20"/>
        </w:rPr>
      </w:pPr>
      <w:r w:rsidRPr="00BF2672">
        <w:rPr>
          <w:rFonts w:ascii="Arial" w:hAnsi="Arial" w:cs="Arial"/>
          <w:sz w:val="20"/>
          <w:szCs w:val="20"/>
        </w:rPr>
        <w:t>bankovní spojení:</w:t>
      </w:r>
      <w:r w:rsidRPr="00BF2672">
        <w:rPr>
          <w:rFonts w:ascii="Arial" w:hAnsi="Arial" w:cs="Arial"/>
          <w:sz w:val="20"/>
          <w:szCs w:val="20"/>
        </w:rPr>
        <w:tab/>
      </w:r>
      <w:r w:rsidRPr="00DE4545">
        <w:rPr>
          <w:rFonts w:ascii="Arial" w:hAnsi="Arial" w:cs="Arial"/>
          <w:sz w:val="20"/>
          <w:szCs w:val="20"/>
        </w:rPr>
        <w:t>Komerční banka a. s.</w:t>
      </w:r>
      <w:r>
        <w:rPr>
          <w:rFonts w:ascii="Arial" w:hAnsi="Arial" w:cs="Arial"/>
          <w:sz w:val="20"/>
          <w:szCs w:val="20"/>
        </w:rPr>
        <w:t xml:space="preserve"> Jičín</w:t>
      </w:r>
      <w:r w:rsidRPr="00DE4545">
        <w:rPr>
          <w:rFonts w:ascii="Arial" w:hAnsi="Arial" w:cs="Arial"/>
          <w:sz w:val="20"/>
          <w:szCs w:val="20"/>
        </w:rPr>
        <w:t xml:space="preserve">, pobočka </w:t>
      </w:r>
      <w:r>
        <w:rPr>
          <w:rFonts w:ascii="Arial" w:hAnsi="Arial" w:cs="Arial"/>
          <w:sz w:val="20"/>
          <w:szCs w:val="20"/>
        </w:rPr>
        <w:t>Lázně Bělohrad</w:t>
      </w:r>
    </w:p>
    <w:p w14:paraId="6E785D5F" w14:textId="77777777" w:rsidR="00777CFF" w:rsidRPr="007062F5" w:rsidRDefault="00777CFF" w:rsidP="00777CFF">
      <w:pPr>
        <w:spacing w:after="40"/>
        <w:rPr>
          <w:rFonts w:ascii="Arial" w:hAnsi="Arial" w:cs="Arial"/>
          <w:sz w:val="20"/>
          <w:szCs w:val="20"/>
        </w:rPr>
      </w:pPr>
      <w:r w:rsidRPr="007062F5">
        <w:rPr>
          <w:rFonts w:ascii="Arial" w:hAnsi="Arial" w:cs="Arial"/>
          <w:sz w:val="20"/>
          <w:szCs w:val="20"/>
        </w:rPr>
        <w:t>č. účtu:</w:t>
      </w:r>
      <w:r w:rsidRPr="007062F5">
        <w:rPr>
          <w:rFonts w:ascii="Arial" w:hAnsi="Arial" w:cs="Arial"/>
          <w:sz w:val="20"/>
          <w:szCs w:val="20"/>
        </w:rPr>
        <w:tab/>
      </w:r>
      <w:r w:rsidRPr="007062F5">
        <w:rPr>
          <w:rFonts w:ascii="Arial" w:hAnsi="Arial" w:cs="Arial"/>
          <w:sz w:val="20"/>
          <w:szCs w:val="20"/>
        </w:rPr>
        <w:tab/>
      </w:r>
      <w:r w:rsidRPr="007062F5">
        <w:rPr>
          <w:rFonts w:ascii="Arial" w:hAnsi="Arial" w:cs="Arial"/>
          <w:sz w:val="20"/>
          <w:szCs w:val="20"/>
        </w:rPr>
        <w:tab/>
      </w:r>
      <w:r>
        <w:rPr>
          <w:rFonts w:ascii="Arial" w:hAnsi="Arial" w:cs="Arial"/>
          <w:sz w:val="20"/>
          <w:szCs w:val="20"/>
        </w:rPr>
        <w:t>16534541/0100</w:t>
      </w:r>
    </w:p>
    <w:p w14:paraId="2F858485" w14:textId="4635F1D9" w:rsidR="00CE306A" w:rsidRPr="00BF2672" w:rsidRDefault="00CE306A" w:rsidP="00F32D38">
      <w:pPr>
        <w:spacing w:before="240" w:after="240" w:line="276" w:lineRule="auto"/>
        <w:ind w:left="2126" w:hanging="2126"/>
        <w:rPr>
          <w:rFonts w:ascii="Arial" w:hAnsi="Arial" w:cs="Arial"/>
          <w:sz w:val="20"/>
          <w:szCs w:val="20"/>
        </w:rPr>
      </w:pPr>
      <w:r w:rsidRPr="00BF2672">
        <w:rPr>
          <w:rFonts w:ascii="Arial" w:hAnsi="Arial" w:cs="Arial"/>
          <w:bCs/>
          <w:sz w:val="20"/>
          <w:szCs w:val="20"/>
        </w:rPr>
        <w:t xml:space="preserve">dále jako </w:t>
      </w:r>
      <w:r w:rsidRPr="00BF2672">
        <w:rPr>
          <w:rFonts w:ascii="Arial" w:hAnsi="Arial" w:cs="Arial"/>
          <w:bCs/>
          <w:i/>
          <w:sz w:val="20"/>
          <w:szCs w:val="20"/>
        </w:rPr>
        <w:t>„</w:t>
      </w:r>
      <w:r w:rsidR="005A5BAF">
        <w:rPr>
          <w:rFonts w:ascii="Arial" w:hAnsi="Arial" w:cs="Arial"/>
          <w:bCs/>
          <w:i/>
          <w:sz w:val="20"/>
          <w:szCs w:val="20"/>
        </w:rPr>
        <w:t>příkazce</w:t>
      </w:r>
      <w:r w:rsidRPr="00BF2672">
        <w:rPr>
          <w:rFonts w:ascii="Arial" w:hAnsi="Arial" w:cs="Arial"/>
          <w:bCs/>
          <w:i/>
          <w:sz w:val="20"/>
          <w:szCs w:val="20"/>
        </w:rPr>
        <w:t>“</w:t>
      </w:r>
      <w:r w:rsidRPr="00BF2672">
        <w:rPr>
          <w:rFonts w:ascii="Arial" w:hAnsi="Arial" w:cs="Arial"/>
          <w:bCs/>
          <w:sz w:val="20"/>
          <w:szCs w:val="20"/>
        </w:rPr>
        <w:t xml:space="preserve"> a</w:t>
      </w:r>
    </w:p>
    <w:p w14:paraId="68424386" w14:textId="4A6F4D55" w:rsidR="00CE306A" w:rsidRPr="00BF2672" w:rsidRDefault="005A5BAF" w:rsidP="00F32D38">
      <w:pPr>
        <w:spacing w:after="60" w:line="276" w:lineRule="auto"/>
        <w:ind w:left="2126" w:hanging="2126"/>
        <w:rPr>
          <w:rFonts w:ascii="Arial" w:hAnsi="Arial" w:cs="Arial"/>
          <w:sz w:val="20"/>
          <w:szCs w:val="20"/>
        </w:rPr>
      </w:pPr>
      <w:r>
        <w:rPr>
          <w:rFonts w:ascii="Arial" w:hAnsi="Arial" w:cs="Arial"/>
          <w:b/>
          <w:sz w:val="20"/>
          <w:szCs w:val="20"/>
        </w:rPr>
        <w:t>Příkazník</w:t>
      </w:r>
      <w:r w:rsidR="00CE306A" w:rsidRPr="00BF2672">
        <w:rPr>
          <w:rFonts w:ascii="Arial" w:hAnsi="Arial" w:cs="Arial"/>
          <w:sz w:val="20"/>
          <w:szCs w:val="20"/>
        </w:rPr>
        <w:tab/>
      </w:r>
      <w:r w:rsidR="002347CB" w:rsidRPr="002347CB">
        <w:rPr>
          <w:rFonts w:ascii="Arial" w:hAnsi="Arial" w:cs="Arial"/>
          <w:b/>
          <w:sz w:val="20"/>
          <w:szCs w:val="20"/>
          <w:highlight w:val="yellow"/>
        </w:rPr>
        <w:t>[doplní dodavatel]</w:t>
      </w:r>
    </w:p>
    <w:p w14:paraId="122C5238" w14:textId="09CC3F93" w:rsidR="00B0377B" w:rsidRPr="002347CB" w:rsidRDefault="002347CB" w:rsidP="00F32D38">
      <w:pPr>
        <w:spacing w:after="120" w:line="276" w:lineRule="auto"/>
        <w:rPr>
          <w:rFonts w:ascii="Arial" w:hAnsi="Arial" w:cs="Arial"/>
          <w:sz w:val="18"/>
          <w:szCs w:val="20"/>
        </w:rPr>
      </w:pPr>
      <w:r>
        <w:rPr>
          <w:rFonts w:ascii="Arial" w:hAnsi="Arial" w:cs="Arial"/>
          <w:bCs/>
          <w:sz w:val="18"/>
          <w:szCs w:val="20"/>
        </w:rPr>
        <w:t xml:space="preserve">společnost zapsaná v obchodním rejstříku vedeném </w:t>
      </w:r>
      <w:r>
        <w:rPr>
          <w:rFonts w:ascii="Arial" w:hAnsi="Arial" w:cs="Arial"/>
          <w:bCs/>
          <w:sz w:val="18"/>
          <w:szCs w:val="20"/>
          <w:lang w:val="en-US"/>
        </w:rPr>
        <w:t>[dopln</w:t>
      </w:r>
      <w:r>
        <w:rPr>
          <w:rFonts w:ascii="Arial" w:hAnsi="Arial" w:cs="Arial"/>
          <w:bCs/>
          <w:sz w:val="18"/>
          <w:szCs w:val="20"/>
        </w:rPr>
        <w:t>í dodavatel</w:t>
      </w:r>
      <w:r>
        <w:rPr>
          <w:rFonts w:ascii="Arial" w:hAnsi="Arial" w:cs="Arial"/>
          <w:bCs/>
          <w:sz w:val="18"/>
          <w:szCs w:val="20"/>
          <w:lang w:val="en-US"/>
        </w:rPr>
        <w:t>]</w:t>
      </w:r>
      <w:r>
        <w:rPr>
          <w:rFonts w:ascii="Arial" w:hAnsi="Arial" w:cs="Arial"/>
          <w:bCs/>
          <w:sz w:val="18"/>
          <w:szCs w:val="20"/>
        </w:rPr>
        <w:t xml:space="preserve"> pod spisovou značkou </w:t>
      </w:r>
      <w:r w:rsidRPr="002347CB">
        <w:rPr>
          <w:rFonts w:ascii="Arial" w:hAnsi="Arial" w:cs="Arial"/>
          <w:bCs/>
          <w:sz w:val="18"/>
          <w:szCs w:val="20"/>
          <w:highlight w:val="yellow"/>
        </w:rPr>
        <w:t>[doplní dodavatel]</w:t>
      </w:r>
    </w:p>
    <w:p w14:paraId="122C5239" w14:textId="0AB35B1D" w:rsidR="00B0377B" w:rsidRPr="00844706" w:rsidRDefault="002347CB" w:rsidP="00F32D38">
      <w:pPr>
        <w:spacing w:after="40" w:line="276" w:lineRule="auto"/>
        <w:rPr>
          <w:rFonts w:ascii="Arial" w:hAnsi="Arial" w:cs="Arial"/>
          <w:sz w:val="20"/>
          <w:szCs w:val="20"/>
        </w:rPr>
      </w:pPr>
      <w:r>
        <w:rPr>
          <w:rFonts w:ascii="Arial" w:hAnsi="Arial" w:cs="Arial"/>
          <w:sz w:val="20"/>
          <w:szCs w:val="20"/>
        </w:rPr>
        <w:t>se sídlem</w:t>
      </w:r>
      <w:r w:rsidR="007B72C0" w:rsidRPr="007062F5">
        <w:rPr>
          <w:rFonts w:ascii="Arial" w:hAnsi="Arial" w:cs="Arial"/>
          <w:sz w:val="20"/>
          <w:szCs w:val="20"/>
        </w:rPr>
        <w:tab/>
      </w:r>
      <w:r w:rsidR="007B72C0" w:rsidRPr="007062F5">
        <w:rPr>
          <w:rFonts w:ascii="Arial" w:hAnsi="Arial" w:cs="Arial"/>
          <w:sz w:val="20"/>
          <w:szCs w:val="20"/>
        </w:rPr>
        <w:tab/>
      </w:r>
      <w:r w:rsidRPr="002347CB">
        <w:rPr>
          <w:rFonts w:ascii="Arial" w:hAnsi="Arial" w:cs="Arial"/>
          <w:sz w:val="20"/>
          <w:szCs w:val="20"/>
          <w:highlight w:val="yellow"/>
        </w:rPr>
        <w:t>[doplní dodavatel]</w:t>
      </w:r>
    </w:p>
    <w:p w14:paraId="122C523A" w14:textId="2BEBAC14" w:rsidR="0016043B" w:rsidRPr="001A5D0E" w:rsidRDefault="002347CB" w:rsidP="00F32D38">
      <w:pPr>
        <w:spacing w:after="40" w:line="276" w:lineRule="auto"/>
        <w:rPr>
          <w:rFonts w:ascii="Arial" w:hAnsi="Arial" w:cs="Arial"/>
          <w:sz w:val="20"/>
          <w:szCs w:val="20"/>
        </w:rPr>
      </w:pPr>
      <w:r>
        <w:rPr>
          <w:rFonts w:ascii="Arial" w:hAnsi="Arial" w:cs="Arial"/>
          <w:sz w:val="20"/>
          <w:szCs w:val="20"/>
        </w:rPr>
        <w:t>IČO</w:t>
      </w:r>
      <w:r w:rsidR="0016043B" w:rsidRPr="00844706">
        <w:rPr>
          <w:rFonts w:ascii="Arial" w:hAnsi="Arial" w:cs="Arial"/>
          <w:sz w:val="20"/>
          <w:szCs w:val="20"/>
        </w:rPr>
        <w:tab/>
      </w:r>
      <w:r w:rsidR="0016043B" w:rsidRPr="00844706">
        <w:rPr>
          <w:rFonts w:ascii="Arial" w:hAnsi="Arial" w:cs="Arial"/>
          <w:sz w:val="20"/>
          <w:szCs w:val="20"/>
        </w:rPr>
        <w:tab/>
      </w:r>
      <w:r w:rsidR="0016043B" w:rsidRPr="00844706">
        <w:rPr>
          <w:rFonts w:ascii="Arial" w:hAnsi="Arial" w:cs="Arial"/>
          <w:sz w:val="20"/>
          <w:szCs w:val="20"/>
        </w:rPr>
        <w:tab/>
      </w:r>
      <w:r w:rsidRPr="002347CB">
        <w:rPr>
          <w:rFonts w:ascii="Arial" w:hAnsi="Arial" w:cs="Arial"/>
          <w:sz w:val="20"/>
          <w:szCs w:val="20"/>
          <w:highlight w:val="yellow"/>
        </w:rPr>
        <w:t>[doplní dodavatel]</w:t>
      </w:r>
    </w:p>
    <w:p w14:paraId="7788C319" w14:textId="3F5B085F" w:rsidR="002347CB" w:rsidRDefault="002347CB" w:rsidP="00F32D38">
      <w:pPr>
        <w:spacing w:after="40" w:line="276" w:lineRule="auto"/>
        <w:rPr>
          <w:rFonts w:ascii="Arial" w:hAnsi="Arial" w:cs="Arial"/>
          <w:sz w:val="20"/>
          <w:szCs w:val="20"/>
        </w:rPr>
      </w:pPr>
      <w:r>
        <w:rPr>
          <w:rFonts w:ascii="Arial" w:hAnsi="Arial" w:cs="Arial"/>
          <w:sz w:val="20"/>
          <w:szCs w:val="20"/>
        </w:rPr>
        <w:t>DIČ</w:t>
      </w:r>
      <w:r w:rsidR="0016043B" w:rsidRPr="001A5D0E">
        <w:rPr>
          <w:rFonts w:ascii="Arial" w:hAnsi="Arial" w:cs="Arial"/>
          <w:sz w:val="20"/>
          <w:szCs w:val="20"/>
        </w:rPr>
        <w:tab/>
      </w:r>
      <w:r w:rsidR="0016043B" w:rsidRPr="001A5D0E">
        <w:rPr>
          <w:rFonts w:ascii="Arial" w:hAnsi="Arial" w:cs="Arial"/>
          <w:sz w:val="20"/>
          <w:szCs w:val="20"/>
        </w:rPr>
        <w:tab/>
      </w:r>
      <w:r w:rsidR="0016043B" w:rsidRPr="001A5D0E">
        <w:rPr>
          <w:rFonts w:ascii="Arial" w:hAnsi="Arial" w:cs="Arial"/>
          <w:sz w:val="20"/>
          <w:szCs w:val="20"/>
        </w:rPr>
        <w:tab/>
      </w:r>
      <w:r w:rsidRPr="002347CB">
        <w:rPr>
          <w:rFonts w:ascii="Arial" w:hAnsi="Arial" w:cs="Arial"/>
          <w:sz w:val="20"/>
          <w:szCs w:val="20"/>
          <w:highlight w:val="yellow"/>
        </w:rPr>
        <w:t>[doplní dodavatel]</w:t>
      </w:r>
    </w:p>
    <w:p w14:paraId="122C523C" w14:textId="0A7F6D56" w:rsidR="00B0377B" w:rsidRPr="00BF2672" w:rsidRDefault="00B0377B" w:rsidP="00F32D38">
      <w:pPr>
        <w:spacing w:after="40" w:line="276" w:lineRule="auto"/>
        <w:rPr>
          <w:rFonts w:ascii="Arial" w:hAnsi="Arial" w:cs="Arial"/>
          <w:sz w:val="20"/>
          <w:szCs w:val="20"/>
        </w:rPr>
      </w:pPr>
      <w:r w:rsidRPr="00BF2672">
        <w:rPr>
          <w:rFonts w:ascii="Arial" w:hAnsi="Arial" w:cs="Arial"/>
          <w:sz w:val="20"/>
          <w:szCs w:val="20"/>
        </w:rPr>
        <w:t>zastoupen</w:t>
      </w:r>
      <w:r w:rsidR="0016043B" w:rsidRPr="00BF2672">
        <w:rPr>
          <w:rFonts w:ascii="Arial" w:hAnsi="Arial" w:cs="Arial"/>
          <w:sz w:val="20"/>
          <w:szCs w:val="20"/>
        </w:rPr>
        <w:t>ý</w:t>
      </w:r>
      <w:r w:rsidR="0016043B" w:rsidRPr="00BF2672">
        <w:rPr>
          <w:rFonts w:ascii="Arial" w:hAnsi="Arial" w:cs="Arial"/>
          <w:sz w:val="20"/>
          <w:szCs w:val="20"/>
        </w:rPr>
        <w:tab/>
      </w:r>
      <w:r w:rsidR="0016043B" w:rsidRPr="00BF2672">
        <w:rPr>
          <w:rFonts w:ascii="Arial" w:hAnsi="Arial" w:cs="Arial"/>
          <w:sz w:val="20"/>
          <w:szCs w:val="20"/>
        </w:rPr>
        <w:tab/>
      </w:r>
      <w:r w:rsidR="002347CB" w:rsidRPr="002347CB">
        <w:rPr>
          <w:rFonts w:ascii="Arial" w:hAnsi="Arial" w:cs="Arial"/>
          <w:sz w:val="20"/>
          <w:szCs w:val="20"/>
          <w:highlight w:val="yellow"/>
        </w:rPr>
        <w:t>[doplní dodavatel]</w:t>
      </w:r>
    </w:p>
    <w:p w14:paraId="122C523D" w14:textId="50C8E3E8" w:rsidR="00B0377B" w:rsidRPr="00BF2672" w:rsidRDefault="00B0377B" w:rsidP="00F32D38">
      <w:pPr>
        <w:spacing w:after="40" w:line="276" w:lineRule="auto"/>
        <w:rPr>
          <w:rFonts w:ascii="Arial" w:hAnsi="Arial" w:cs="Arial"/>
          <w:sz w:val="20"/>
          <w:szCs w:val="20"/>
        </w:rPr>
      </w:pPr>
      <w:r w:rsidRPr="00BF2672">
        <w:rPr>
          <w:rFonts w:ascii="Arial" w:hAnsi="Arial" w:cs="Arial"/>
          <w:sz w:val="20"/>
          <w:szCs w:val="20"/>
        </w:rPr>
        <w:t>bankovní spojení</w:t>
      </w:r>
      <w:r w:rsidR="0016043B" w:rsidRPr="00BF2672">
        <w:rPr>
          <w:rFonts w:ascii="Arial" w:hAnsi="Arial" w:cs="Arial"/>
          <w:sz w:val="20"/>
          <w:szCs w:val="20"/>
        </w:rPr>
        <w:tab/>
      </w:r>
      <w:r w:rsidR="002347CB" w:rsidRPr="002347CB">
        <w:rPr>
          <w:rFonts w:ascii="Arial" w:hAnsi="Arial" w:cs="Arial"/>
          <w:sz w:val="20"/>
          <w:szCs w:val="20"/>
          <w:highlight w:val="yellow"/>
        </w:rPr>
        <w:t>[doplní dodavatel]</w:t>
      </w:r>
    </w:p>
    <w:p w14:paraId="122C523E" w14:textId="4754814F" w:rsidR="00B0377B" w:rsidRDefault="002347CB" w:rsidP="00F32D38">
      <w:pPr>
        <w:spacing w:after="40" w:line="276" w:lineRule="auto"/>
        <w:rPr>
          <w:rFonts w:ascii="Arial" w:hAnsi="Arial" w:cs="Arial"/>
          <w:sz w:val="20"/>
          <w:szCs w:val="20"/>
        </w:rPr>
      </w:pPr>
      <w:r>
        <w:rPr>
          <w:rFonts w:ascii="Arial" w:hAnsi="Arial" w:cs="Arial"/>
          <w:sz w:val="20"/>
          <w:szCs w:val="20"/>
        </w:rPr>
        <w:t>číslo účtu</w:t>
      </w:r>
      <w:r w:rsidR="0016043B" w:rsidRPr="00BF2672">
        <w:rPr>
          <w:rFonts w:ascii="Arial" w:hAnsi="Arial" w:cs="Arial"/>
          <w:sz w:val="20"/>
          <w:szCs w:val="20"/>
        </w:rPr>
        <w:tab/>
      </w:r>
      <w:r w:rsidR="0016043B" w:rsidRPr="00BF2672">
        <w:rPr>
          <w:rFonts w:ascii="Arial" w:hAnsi="Arial" w:cs="Arial"/>
          <w:sz w:val="20"/>
          <w:szCs w:val="20"/>
        </w:rPr>
        <w:tab/>
      </w:r>
      <w:r w:rsidRPr="002347CB">
        <w:rPr>
          <w:rFonts w:ascii="Arial" w:hAnsi="Arial" w:cs="Arial"/>
          <w:sz w:val="20"/>
          <w:szCs w:val="20"/>
          <w:highlight w:val="yellow"/>
        </w:rPr>
        <w:t>[doplní dodavatel]</w:t>
      </w:r>
    </w:p>
    <w:p w14:paraId="75EF4DBF" w14:textId="5E2C93BC" w:rsidR="00C54318" w:rsidRPr="00BF2672" w:rsidRDefault="00C54318" w:rsidP="00F32D38">
      <w:pPr>
        <w:spacing w:before="120" w:after="240" w:line="276" w:lineRule="auto"/>
        <w:rPr>
          <w:rFonts w:ascii="Arial" w:hAnsi="Arial" w:cs="Arial"/>
          <w:i/>
          <w:sz w:val="20"/>
          <w:szCs w:val="20"/>
        </w:rPr>
      </w:pPr>
      <w:r>
        <w:rPr>
          <w:rFonts w:ascii="Arial" w:hAnsi="Arial" w:cs="Arial"/>
          <w:sz w:val="20"/>
          <w:szCs w:val="20"/>
        </w:rPr>
        <w:t xml:space="preserve">dále jako </w:t>
      </w:r>
      <w:r w:rsidRPr="00BF2672">
        <w:rPr>
          <w:rFonts w:ascii="Arial" w:hAnsi="Arial" w:cs="Arial"/>
          <w:i/>
          <w:sz w:val="20"/>
          <w:szCs w:val="20"/>
        </w:rPr>
        <w:t>„</w:t>
      </w:r>
      <w:r w:rsidR="005A5BAF">
        <w:rPr>
          <w:rFonts w:ascii="Arial" w:hAnsi="Arial" w:cs="Arial"/>
          <w:i/>
          <w:sz w:val="20"/>
          <w:szCs w:val="20"/>
        </w:rPr>
        <w:t>příkazník</w:t>
      </w:r>
      <w:r w:rsidRPr="00BF2672">
        <w:rPr>
          <w:rFonts w:ascii="Arial" w:hAnsi="Arial" w:cs="Arial"/>
          <w:i/>
          <w:sz w:val="20"/>
          <w:szCs w:val="20"/>
        </w:rPr>
        <w:t>“;</w:t>
      </w:r>
      <w:r>
        <w:rPr>
          <w:rFonts w:ascii="Arial" w:hAnsi="Arial" w:cs="Arial"/>
          <w:sz w:val="20"/>
          <w:szCs w:val="20"/>
        </w:rPr>
        <w:t xml:space="preserve"> </w:t>
      </w:r>
      <w:r w:rsidR="005A5BAF">
        <w:rPr>
          <w:rFonts w:ascii="Arial" w:hAnsi="Arial" w:cs="Arial"/>
          <w:sz w:val="20"/>
          <w:szCs w:val="20"/>
        </w:rPr>
        <w:t>příkazce a příkazník</w:t>
      </w:r>
      <w:r>
        <w:rPr>
          <w:rFonts w:ascii="Arial" w:hAnsi="Arial" w:cs="Arial"/>
          <w:sz w:val="20"/>
          <w:szCs w:val="20"/>
        </w:rPr>
        <w:t xml:space="preserve"> společně také jako </w:t>
      </w:r>
      <w:r w:rsidRPr="00BF2672">
        <w:rPr>
          <w:rFonts w:ascii="Arial" w:hAnsi="Arial" w:cs="Arial"/>
          <w:i/>
          <w:sz w:val="20"/>
          <w:szCs w:val="20"/>
        </w:rPr>
        <w:t>„smluvní strany“</w:t>
      </w:r>
    </w:p>
    <w:p w14:paraId="2ED472CB" w14:textId="5F40A2B6" w:rsidR="002347CB" w:rsidRDefault="00BD0B24" w:rsidP="005B1FA0">
      <w:pPr>
        <w:spacing w:before="360" w:line="276" w:lineRule="auto"/>
        <w:jc w:val="center"/>
        <w:rPr>
          <w:rFonts w:ascii="Arial" w:hAnsi="Arial" w:cs="Arial"/>
          <w:b/>
          <w:bCs/>
          <w:sz w:val="20"/>
          <w:szCs w:val="20"/>
        </w:rPr>
      </w:pPr>
      <w:r>
        <w:rPr>
          <w:rFonts w:ascii="Arial" w:hAnsi="Arial" w:cs="Arial"/>
          <w:b/>
          <w:bCs/>
          <w:sz w:val="20"/>
          <w:szCs w:val="20"/>
        </w:rPr>
        <w:t>Článek 1</w:t>
      </w:r>
    </w:p>
    <w:p w14:paraId="00E35AD5" w14:textId="488638DE" w:rsidR="00BD0B24" w:rsidRPr="00BF2672" w:rsidRDefault="00BD0B24" w:rsidP="00BD0B24">
      <w:pPr>
        <w:spacing w:after="240" w:line="276" w:lineRule="auto"/>
        <w:jc w:val="center"/>
        <w:rPr>
          <w:rFonts w:ascii="Arial" w:hAnsi="Arial" w:cs="Arial"/>
          <w:b/>
          <w:color w:val="000000"/>
          <w:sz w:val="20"/>
          <w:szCs w:val="20"/>
        </w:rPr>
      </w:pPr>
      <w:r>
        <w:rPr>
          <w:rFonts w:ascii="Arial" w:hAnsi="Arial" w:cs="Arial"/>
          <w:b/>
          <w:bCs/>
          <w:sz w:val="20"/>
          <w:szCs w:val="20"/>
        </w:rPr>
        <w:t>Úvodní ustanovení</w:t>
      </w:r>
    </w:p>
    <w:p w14:paraId="122C5241" w14:textId="5E3987C0" w:rsidR="00B0377B" w:rsidRDefault="00B0377B" w:rsidP="00777CFF">
      <w:pPr>
        <w:pStyle w:val="Zkladntext"/>
        <w:numPr>
          <w:ilvl w:val="0"/>
          <w:numId w:val="5"/>
        </w:numPr>
        <w:spacing w:line="276" w:lineRule="auto"/>
        <w:jc w:val="both"/>
        <w:rPr>
          <w:rFonts w:ascii="Arial" w:hAnsi="Arial" w:cs="Arial"/>
          <w:i/>
          <w:color w:val="000000"/>
        </w:rPr>
      </w:pPr>
      <w:r w:rsidRPr="007062F5">
        <w:rPr>
          <w:rFonts w:ascii="Arial" w:hAnsi="Arial" w:cs="Arial"/>
          <w:color w:val="000000"/>
        </w:rPr>
        <w:t>Tato smlouva je uzavírána s</w:t>
      </w:r>
      <w:r w:rsidR="00DA74C1">
        <w:rPr>
          <w:rFonts w:ascii="Arial" w:hAnsi="Arial" w:cs="Arial"/>
          <w:color w:val="000000"/>
        </w:rPr>
        <w:t>mluvními stranami</w:t>
      </w:r>
      <w:r w:rsidRPr="007062F5">
        <w:rPr>
          <w:rFonts w:ascii="Arial" w:hAnsi="Arial" w:cs="Arial"/>
          <w:color w:val="000000"/>
        </w:rPr>
        <w:t xml:space="preserve"> </w:t>
      </w:r>
      <w:r w:rsidR="0016043B" w:rsidRPr="007062F5">
        <w:rPr>
          <w:rFonts w:ascii="Arial" w:hAnsi="Arial" w:cs="Arial"/>
          <w:color w:val="000000"/>
        </w:rPr>
        <w:t xml:space="preserve">na základě výsledku </w:t>
      </w:r>
      <w:r w:rsidR="001B1716">
        <w:rPr>
          <w:rFonts w:ascii="Arial" w:hAnsi="Arial" w:cs="Arial"/>
          <w:color w:val="000000"/>
        </w:rPr>
        <w:t>výběrového</w:t>
      </w:r>
      <w:r w:rsidR="0016043B" w:rsidRPr="007062F5">
        <w:rPr>
          <w:rFonts w:ascii="Arial" w:hAnsi="Arial" w:cs="Arial"/>
          <w:color w:val="000000"/>
        </w:rPr>
        <w:t xml:space="preserve"> řízení </w:t>
      </w:r>
      <w:r w:rsidRPr="007062F5">
        <w:rPr>
          <w:rFonts w:ascii="Arial" w:hAnsi="Arial" w:cs="Arial"/>
          <w:color w:val="000000"/>
        </w:rPr>
        <w:t xml:space="preserve">veřejné zakázky nazvané </w:t>
      </w:r>
      <w:r w:rsidR="00777CFF" w:rsidRPr="00777CFF">
        <w:rPr>
          <w:rFonts w:ascii="Arial" w:hAnsi="Arial" w:cs="Arial"/>
          <w:color w:val="000000"/>
        </w:rPr>
        <w:t xml:space="preserve">Snížení energetické náročnosti budovy školy a tělocvičny SOU Lázně Bělohrad – TDS a koordinátor BOZP </w:t>
      </w:r>
      <w:r w:rsidR="00CC2655">
        <w:rPr>
          <w:rFonts w:ascii="Arial" w:hAnsi="Arial" w:cs="Arial"/>
          <w:color w:val="000000"/>
        </w:rPr>
        <w:t>(dále jen „veřejná zakázka“)</w:t>
      </w:r>
      <w:r w:rsidR="002347CB">
        <w:rPr>
          <w:rFonts w:ascii="Arial" w:hAnsi="Arial" w:cs="Arial"/>
          <w:color w:val="000000"/>
        </w:rPr>
        <w:t>.</w:t>
      </w:r>
    </w:p>
    <w:p w14:paraId="5AEC15F6" w14:textId="3BB55F93" w:rsidR="00BD0B24" w:rsidRDefault="00BD0B24" w:rsidP="00777CFF">
      <w:pPr>
        <w:pStyle w:val="Zkladntext"/>
        <w:numPr>
          <w:ilvl w:val="0"/>
          <w:numId w:val="5"/>
        </w:numPr>
        <w:spacing w:line="276" w:lineRule="auto"/>
        <w:jc w:val="both"/>
        <w:rPr>
          <w:rFonts w:ascii="Arial" w:hAnsi="Arial" w:cs="Arial"/>
          <w:color w:val="000000"/>
        </w:rPr>
      </w:pPr>
      <w:r w:rsidRPr="00762D09">
        <w:rPr>
          <w:rFonts w:ascii="Arial" w:hAnsi="Arial" w:cs="Arial"/>
          <w:color w:val="000000"/>
        </w:rPr>
        <w:t>Realizace této smlouvy je závislá na přidělení finančních prostředků z dotačního programu. Předmět této smlouvy je součástí projektu „</w:t>
      </w:r>
      <w:r w:rsidR="00777CFF" w:rsidRPr="00777CFF">
        <w:rPr>
          <w:rFonts w:ascii="Arial" w:hAnsi="Arial" w:cs="Arial"/>
          <w:color w:val="000000"/>
        </w:rPr>
        <w:t>Snížení energetické náročnosti budovy školy a tělocvičny SOU Lázně Bělohrad</w:t>
      </w:r>
      <w:r w:rsidR="001B1716">
        <w:rPr>
          <w:rFonts w:ascii="Arial" w:hAnsi="Arial" w:cs="Arial"/>
          <w:color w:val="000000"/>
        </w:rPr>
        <w:t xml:space="preserve">“ </w:t>
      </w:r>
      <w:r w:rsidR="00711CD8">
        <w:rPr>
          <w:rFonts w:ascii="Arial" w:hAnsi="Arial" w:cs="Arial"/>
          <w:color w:val="000000"/>
        </w:rPr>
        <w:t>s registračním číslem</w:t>
      </w:r>
      <w:r w:rsidR="001B1716">
        <w:rPr>
          <w:rFonts w:ascii="Arial" w:hAnsi="Arial" w:cs="Arial"/>
          <w:color w:val="000000"/>
        </w:rPr>
        <w:t xml:space="preserve"> </w:t>
      </w:r>
      <w:r w:rsidR="00777CFF" w:rsidRPr="00777CFF">
        <w:rPr>
          <w:rFonts w:ascii="Arial" w:hAnsi="Arial" w:cs="Arial"/>
          <w:color w:val="000000"/>
        </w:rPr>
        <w:t xml:space="preserve">CZ.05.5.18/0.0/0.0/15_019/0002072 </w:t>
      </w:r>
      <w:r w:rsidRPr="00762D09">
        <w:rPr>
          <w:rFonts w:ascii="Arial" w:hAnsi="Arial" w:cs="Arial"/>
          <w:color w:val="000000"/>
        </w:rPr>
        <w:t>(dále jen „projekt“), který je předmětem žádosti o podporu z</w:t>
      </w:r>
      <w:r w:rsidR="001B1716">
        <w:rPr>
          <w:rFonts w:ascii="Arial" w:hAnsi="Arial" w:cs="Arial"/>
          <w:color w:val="000000"/>
        </w:rPr>
        <w:t> Operačního programu životného prostředí</w:t>
      </w:r>
      <w:r w:rsidRPr="00762D09">
        <w:rPr>
          <w:rFonts w:ascii="Arial" w:hAnsi="Arial" w:cs="Arial"/>
          <w:color w:val="000000"/>
        </w:rPr>
        <w:t>. Tato smlouva nenabyde účinnosti dříve, než</w:t>
      </w:r>
      <w:r>
        <w:rPr>
          <w:rFonts w:ascii="Arial" w:hAnsi="Arial" w:cs="Arial"/>
          <w:color w:val="000000"/>
        </w:rPr>
        <w:t>:</w:t>
      </w:r>
    </w:p>
    <w:p w14:paraId="79ABEDA8" w14:textId="77777777" w:rsidR="00493050" w:rsidRPr="00493050" w:rsidRDefault="00493050" w:rsidP="00493050">
      <w:pPr>
        <w:pStyle w:val="Zkladntext"/>
        <w:numPr>
          <w:ilvl w:val="0"/>
          <w:numId w:val="23"/>
        </w:numPr>
        <w:spacing w:line="276" w:lineRule="auto"/>
        <w:rPr>
          <w:rFonts w:ascii="Arial" w:hAnsi="Arial" w:cs="Arial"/>
          <w:color w:val="000000"/>
        </w:rPr>
      </w:pPr>
      <w:r w:rsidRPr="00493050">
        <w:rPr>
          <w:rFonts w:ascii="Arial" w:hAnsi="Arial" w:cs="Arial"/>
          <w:color w:val="000000"/>
        </w:rPr>
        <w:t>vydáním Rozhodnutí o poskytnutí dotace – změna poskytovatelem dotace a</w:t>
      </w:r>
    </w:p>
    <w:p w14:paraId="796B2C27" w14:textId="77777777" w:rsidR="00493050" w:rsidRDefault="00493050" w:rsidP="00493050">
      <w:pPr>
        <w:pStyle w:val="Zkladntext"/>
        <w:numPr>
          <w:ilvl w:val="0"/>
          <w:numId w:val="23"/>
        </w:numPr>
        <w:spacing w:line="276" w:lineRule="auto"/>
        <w:jc w:val="both"/>
        <w:rPr>
          <w:rFonts w:ascii="Arial" w:hAnsi="Arial" w:cs="Arial"/>
          <w:color w:val="000000"/>
        </w:rPr>
      </w:pPr>
      <w:r w:rsidRPr="00493050">
        <w:rPr>
          <w:rFonts w:ascii="Arial" w:hAnsi="Arial" w:cs="Arial"/>
          <w:color w:val="000000"/>
        </w:rPr>
        <w:t xml:space="preserve">poskytnutím finančních prostředků od zřizovatele </w:t>
      </w:r>
      <w:r>
        <w:rPr>
          <w:rFonts w:ascii="Arial" w:hAnsi="Arial" w:cs="Arial"/>
          <w:color w:val="000000"/>
        </w:rPr>
        <w:t>a zároveň</w:t>
      </w:r>
    </w:p>
    <w:p w14:paraId="3A3C779F" w14:textId="1F89C0F7" w:rsidR="00BD0B24" w:rsidRDefault="006A3DF6" w:rsidP="00493050">
      <w:pPr>
        <w:pStyle w:val="Zkladntext"/>
        <w:numPr>
          <w:ilvl w:val="0"/>
          <w:numId w:val="23"/>
        </w:numPr>
        <w:spacing w:line="276" w:lineRule="auto"/>
        <w:jc w:val="both"/>
        <w:rPr>
          <w:rFonts w:ascii="Arial" w:hAnsi="Arial" w:cs="Arial"/>
          <w:color w:val="000000"/>
        </w:rPr>
      </w:pPr>
      <w:r w:rsidRPr="006A3DF6">
        <w:rPr>
          <w:rFonts w:ascii="Arial" w:hAnsi="Arial" w:cs="Arial"/>
          <w:color w:val="000000"/>
        </w:rPr>
        <w:t xml:space="preserve">bude </w:t>
      </w:r>
      <w:r w:rsidR="008231E6">
        <w:rPr>
          <w:rFonts w:ascii="Arial" w:hAnsi="Arial" w:cs="Arial"/>
          <w:color w:val="000000"/>
        </w:rPr>
        <w:t>příkazníkovi</w:t>
      </w:r>
      <w:r w:rsidRPr="006A3DF6">
        <w:rPr>
          <w:rFonts w:ascii="Arial" w:hAnsi="Arial" w:cs="Arial"/>
          <w:color w:val="000000"/>
        </w:rPr>
        <w:t xml:space="preserve"> doručena výzva </w:t>
      </w:r>
      <w:r w:rsidR="008231E6">
        <w:rPr>
          <w:rFonts w:ascii="Arial" w:hAnsi="Arial" w:cs="Arial"/>
          <w:color w:val="000000"/>
        </w:rPr>
        <w:t>příkazce</w:t>
      </w:r>
      <w:r w:rsidRPr="006A3DF6">
        <w:rPr>
          <w:rFonts w:ascii="Arial" w:hAnsi="Arial" w:cs="Arial"/>
          <w:color w:val="000000"/>
        </w:rPr>
        <w:t xml:space="preserve"> k plnění</w:t>
      </w:r>
      <w:r w:rsidR="00BD0B24">
        <w:rPr>
          <w:rFonts w:ascii="Arial" w:hAnsi="Arial" w:cs="Arial"/>
          <w:color w:val="000000"/>
        </w:rPr>
        <w:t>.</w:t>
      </w:r>
    </w:p>
    <w:p w14:paraId="685A6AC1" w14:textId="08B12A93" w:rsidR="002347CB" w:rsidRPr="006A3DF6" w:rsidRDefault="006A3DF6" w:rsidP="00711CD8">
      <w:pPr>
        <w:pStyle w:val="Zkladntext"/>
        <w:numPr>
          <w:ilvl w:val="0"/>
          <w:numId w:val="5"/>
        </w:numPr>
        <w:spacing w:line="276" w:lineRule="auto"/>
        <w:jc w:val="both"/>
        <w:rPr>
          <w:rFonts w:ascii="Arial" w:hAnsi="Arial" w:cs="Arial"/>
          <w:color w:val="000000"/>
        </w:rPr>
      </w:pPr>
      <w:r w:rsidRPr="00711CD8">
        <w:rPr>
          <w:rFonts w:ascii="Arial" w:hAnsi="Arial" w:cs="Arial"/>
          <w:iCs/>
        </w:rPr>
        <w:t xml:space="preserve">Zaslání výzvy ve smyslu odst. 2 </w:t>
      </w:r>
      <w:r w:rsidR="008231E6">
        <w:rPr>
          <w:rFonts w:ascii="Arial" w:hAnsi="Arial" w:cs="Arial"/>
          <w:iCs/>
        </w:rPr>
        <w:t>příkazcem</w:t>
      </w:r>
      <w:r w:rsidRPr="00711CD8">
        <w:rPr>
          <w:rFonts w:ascii="Arial" w:hAnsi="Arial" w:cs="Arial"/>
          <w:iCs/>
        </w:rPr>
        <w:t xml:space="preserve"> je podmíněno naplněním všech požadavků poskytovatele dotace a pravidel pro příslušný projekt. </w:t>
      </w:r>
      <w:r w:rsidR="008231E6">
        <w:rPr>
          <w:rFonts w:ascii="Arial" w:hAnsi="Arial" w:cs="Arial"/>
          <w:iCs/>
        </w:rPr>
        <w:t>Příkazník</w:t>
      </w:r>
      <w:r w:rsidRPr="00711CD8">
        <w:rPr>
          <w:rFonts w:ascii="Arial" w:hAnsi="Arial" w:cs="Arial"/>
          <w:iCs/>
        </w:rPr>
        <w:t xml:space="preserve"> je oprávněn požadovat po </w:t>
      </w:r>
      <w:r w:rsidR="008231E6">
        <w:rPr>
          <w:rFonts w:ascii="Arial" w:hAnsi="Arial" w:cs="Arial"/>
          <w:iCs/>
        </w:rPr>
        <w:t>příkazci</w:t>
      </w:r>
      <w:r w:rsidRPr="00711CD8">
        <w:rPr>
          <w:rFonts w:ascii="Arial" w:hAnsi="Arial" w:cs="Arial"/>
          <w:iCs/>
        </w:rPr>
        <w:t xml:space="preserve"> informace o skutečnostech podmiňujících nabytí účinnosti kdykoliv za trvání smlouvy. </w:t>
      </w:r>
      <w:r w:rsidR="008231E6">
        <w:rPr>
          <w:rFonts w:ascii="Arial" w:hAnsi="Arial" w:cs="Arial"/>
          <w:iCs/>
        </w:rPr>
        <w:t>Příkazce</w:t>
      </w:r>
      <w:r w:rsidRPr="00711CD8">
        <w:rPr>
          <w:rFonts w:ascii="Arial" w:hAnsi="Arial" w:cs="Arial"/>
          <w:iCs/>
        </w:rPr>
        <w:t xml:space="preserve"> poskytne informace dle věty předchozí bez zbytečného odkladu po doručení písemné žádosti </w:t>
      </w:r>
      <w:r w:rsidR="008231E6">
        <w:rPr>
          <w:rFonts w:ascii="Arial" w:hAnsi="Arial" w:cs="Arial"/>
          <w:iCs/>
        </w:rPr>
        <w:t>příkazníka</w:t>
      </w:r>
      <w:r w:rsidRPr="00711CD8">
        <w:rPr>
          <w:rFonts w:ascii="Arial" w:hAnsi="Arial" w:cs="Arial"/>
          <w:iCs/>
        </w:rPr>
        <w:t>.</w:t>
      </w:r>
    </w:p>
    <w:p w14:paraId="122C5244" w14:textId="5E1F31D0" w:rsidR="0080710F" w:rsidRPr="00CE306A" w:rsidRDefault="00B0377B" w:rsidP="00F32D38">
      <w:pPr>
        <w:tabs>
          <w:tab w:val="left" w:pos="5400"/>
        </w:tabs>
        <w:spacing w:before="240" w:line="276" w:lineRule="auto"/>
        <w:jc w:val="center"/>
        <w:rPr>
          <w:rFonts w:ascii="Arial" w:hAnsi="Arial" w:cs="Arial"/>
          <w:b/>
          <w:color w:val="000000"/>
          <w:sz w:val="20"/>
          <w:szCs w:val="20"/>
        </w:rPr>
      </w:pPr>
      <w:r w:rsidRPr="00CE306A">
        <w:rPr>
          <w:rFonts w:ascii="Arial" w:hAnsi="Arial" w:cs="Arial"/>
          <w:b/>
          <w:color w:val="000000"/>
          <w:sz w:val="20"/>
          <w:szCs w:val="20"/>
        </w:rPr>
        <w:t xml:space="preserve">Článek </w:t>
      </w:r>
      <w:r w:rsidR="00BD0B24">
        <w:rPr>
          <w:rFonts w:ascii="Arial" w:hAnsi="Arial" w:cs="Arial"/>
          <w:b/>
          <w:color w:val="000000"/>
          <w:sz w:val="20"/>
          <w:szCs w:val="20"/>
        </w:rPr>
        <w:t>2</w:t>
      </w:r>
    </w:p>
    <w:p w14:paraId="122C5245" w14:textId="77777777" w:rsidR="00B0377B" w:rsidRPr="00BF2672" w:rsidRDefault="00B0377B" w:rsidP="00F32D38">
      <w:pPr>
        <w:pStyle w:val="Nadpis1"/>
        <w:spacing w:after="240" w:line="276" w:lineRule="auto"/>
        <w:rPr>
          <w:rFonts w:cs="Arial"/>
          <w:color w:val="000000"/>
          <w:szCs w:val="20"/>
        </w:rPr>
      </w:pPr>
      <w:r w:rsidRPr="00BF2672">
        <w:rPr>
          <w:rFonts w:cs="Arial"/>
          <w:color w:val="000000"/>
          <w:szCs w:val="20"/>
        </w:rPr>
        <w:lastRenderedPageBreak/>
        <w:t>Zmocněné osoby</w:t>
      </w:r>
    </w:p>
    <w:p w14:paraId="122C5246" w14:textId="0E29ED0F" w:rsidR="0080710F" w:rsidRPr="007062F5" w:rsidRDefault="005A5BAF" w:rsidP="00003AC4">
      <w:pPr>
        <w:pStyle w:val="Zkladntext"/>
        <w:numPr>
          <w:ilvl w:val="0"/>
          <w:numId w:val="6"/>
        </w:numPr>
        <w:spacing w:before="240" w:after="240" w:line="276" w:lineRule="auto"/>
        <w:ind w:left="357" w:hanging="357"/>
        <w:jc w:val="both"/>
        <w:rPr>
          <w:rFonts w:ascii="Arial" w:hAnsi="Arial" w:cs="Arial"/>
          <w:color w:val="000000"/>
        </w:rPr>
      </w:pPr>
      <w:r>
        <w:rPr>
          <w:rFonts w:ascii="Arial" w:hAnsi="Arial" w:cs="Arial"/>
          <w:color w:val="000000"/>
        </w:rPr>
        <w:t xml:space="preserve">Příkazce </w:t>
      </w:r>
      <w:r w:rsidR="00B0377B" w:rsidRPr="007062F5">
        <w:rPr>
          <w:rFonts w:ascii="Arial" w:hAnsi="Arial" w:cs="Arial"/>
          <w:color w:val="000000"/>
        </w:rPr>
        <w:t>zmocňuje následující osoby k jednání:</w:t>
      </w:r>
    </w:p>
    <w:p w14:paraId="093E8E29" w14:textId="4A233931" w:rsidR="002347CB" w:rsidRDefault="002347CB" w:rsidP="00F32D38">
      <w:pPr>
        <w:pStyle w:val="Zkladntext"/>
        <w:numPr>
          <w:ilvl w:val="0"/>
          <w:numId w:val="1"/>
        </w:numPr>
        <w:spacing w:before="60" w:after="0" w:line="276" w:lineRule="auto"/>
        <w:jc w:val="both"/>
        <w:rPr>
          <w:rFonts w:ascii="Arial" w:hAnsi="Arial" w:cs="Arial"/>
          <w:color w:val="000000"/>
        </w:rPr>
      </w:pPr>
      <w:r w:rsidRPr="002347CB">
        <w:rPr>
          <w:rFonts w:ascii="Arial" w:hAnsi="Arial" w:cs="Arial"/>
          <w:color w:val="000000"/>
        </w:rPr>
        <w:t xml:space="preserve">zástupce </w:t>
      </w:r>
      <w:r w:rsidR="005A5BAF">
        <w:rPr>
          <w:rFonts w:ascii="Arial" w:hAnsi="Arial" w:cs="Arial"/>
          <w:color w:val="000000"/>
        </w:rPr>
        <w:t>příkazce</w:t>
      </w:r>
      <w:r>
        <w:rPr>
          <w:rFonts w:ascii="Arial" w:hAnsi="Arial" w:cs="Arial"/>
          <w:color w:val="000000"/>
        </w:rPr>
        <w:t xml:space="preserve"> ve věcech smluvních</w:t>
      </w:r>
      <w:r w:rsidR="005A5BAF">
        <w:rPr>
          <w:rFonts w:ascii="Arial" w:hAnsi="Arial" w:cs="Arial"/>
          <w:color w:val="000000"/>
        </w:rPr>
        <w:tab/>
      </w:r>
      <w:r>
        <w:rPr>
          <w:rFonts w:ascii="Arial" w:hAnsi="Arial" w:cs="Arial"/>
          <w:color w:val="000000"/>
        </w:rPr>
        <w:tab/>
      </w:r>
      <w:r w:rsidR="00777CFF">
        <w:rPr>
          <w:rFonts w:ascii="Arial" w:hAnsi="Arial" w:cs="Arial"/>
          <w:color w:val="000000"/>
        </w:rPr>
        <w:t>Mgr. Pavel Petr</w:t>
      </w:r>
    </w:p>
    <w:p w14:paraId="122C5247" w14:textId="5679710F" w:rsidR="00B0377B" w:rsidRDefault="00B0377B" w:rsidP="00F32D38">
      <w:pPr>
        <w:pStyle w:val="Zkladntext"/>
        <w:numPr>
          <w:ilvl w:val="0"/>
          <w:numId w:val="1"/>
        </w:numPr>
        <w:spacing w:before="60" w:after="0" w:line="276" w:lineRule="auto"/>
        <w:jc w:val="both"/>
        <w:rPr>
          <w:rFonts w:ascii="Arial" w:hAnsi="Arial" w:cs="Arial"/>
          <w:color w:val="000000"/>
        </w:rPr>
      </w:pPr>
      <w:r w:rsidRPr="00BF2672">
        <w:rPr>
          <w:rFonts w:ascii="Arial" w:hAnsi="Arial" w:cs="Arial"/>
          <w:color w:val="000000"/>
        </w:rPr>
        <w:t xml:space="preserve">zástupce </w:t>
      </w:r>
      <w:r w:rsidR="005A5BAF">
        <w:rPr>
          <w:rFonts w:ascii="Arial" w:hAnsi="Arial" w:cs="Arial"/>
          <w:color w:val="000000"/>
        </w:rPr>
        <w:t>příkazce</w:t>
      </w:r>
      <w:r w:rsidRPr="00BF2672">
        <w:rPr>
          <w:rFonts w:ascii="Arial" w:hAnsi="Arial" w:cs="Arial"/>
          <w:color w:val="000000"/>
        </w:rPr>
        <w:t xml:space="preserve"> ve věcech technických</w:t>
      </w:r>
      <w:r w:rsidR="002347CB">
        <w:rPr>
          <w:rFonts w:ascii="Arial" w:hAnsi="Arial" w:cs="Arial"/>
          <w:color w:val="000000"/>
        </w:rPr>
        <w:tab/>
      </w:r>
      <w:r w:rsidR="00777CFF">
        <w:rPr>
          <w:rFonts w:ascii="Arial" w:hAnsi="Arial" w:cs="Arial"/>
          <w:color w:val="000000"/>
        </w:rPr>
        <w:t>Ing. Hana Zárybnická, správce majetku</w:t>
      </w:r>
    </w:p>
    <w:p w14:paraId="0D87E3FE" w14:textId="2EBA5089" w:rsidR="00BD0B24" w:rsidRPr="00BF2672" w:rsidRDefault="00BD0B24" w:rsidP="00F32D38">
      <w:pPr>
        <w:pStyle w:val="Zkladntext"/>
        <w:numPr>
          <w:ilvl w:val="0"/>
          <w:numId w:val="1"/>
        </w:numPr>
        <w:spacing w:before="60" w:after="0" w:line="276" w:lineRule="auto"/>
        <w:jc w:val="both"/>
        <w:rPr>
          <w:rFonts w:ascii="Arial" w:hAnsi="Arial" w:cs="Arial"/>
          <w:color w:val="000000"/>
        </w:rPr>
      </w:pPr>
      <w:r>
        <w:rPr>
          <w:rFonts w:ascii="Arial" w:hAnsi="Arial" w:cs="Arial"/>
          <w:color w:val="000000"/>
        </w:rPr>
        <w:t>zástupce uživatele objektu</w:t>
      </w:r>
      <w:r>
        <w:rPr>
          <w:rFonts w:ascii="Arial" w:hAnsi="Arial" w:cs="Arial"/>
          <w:color w:val="000000"/>
        </w:rPr>
        <w:tab/>
      </w:r>
      <w:r>
        <w:rPr>
          <w:rFonts w:ascii="Arial" w:hAnsi="Arial" w:cs="Arial"/>
          <w:color w:val="000000"/>
        </w:rPr>
        <w:tab/>
      </w:r>
      <w:r>
        <w:rPr>
          <w:rFonts w:ascii="Arial" w:hAnsi="Arial" w:cs="Arial"/>
          <w:color w:val="000000"/>
        </w:rPr>
        <w:tab/>
      </w:r>
      <w:r w:rsidR="00777CFF">
        <w:rPr>
          <w:rFonts w:ascii="Arial" w:hAnsi="Arial" w:cs="Arial"/>
          <w:color w:val="000000"/>
        </w:rPr>
        <w:t>Mgr. Pavel Petr</w:t>
      </w:r>
    </w:p>
    <w:p w14:paraId="122C524C" w14:textId="25DC7313" w:rsidR="00B0377B" w:rsidRPr="007062F5" w:rsidRDefault="005A5BAF" w:rsidP="00003AC4">
      <w:pPr>
        <w:pStyle w:val="Zkladntext"/>
        <w:numPr>
          <w:ilvl w:val="0"/>
          <w:numId w:val="6"/>
        </w:numPr>
        <w:spacing w:before="240" w:after="240" w:line="276" w:lineRule="auto"/>
        <w:ind w:left="357" w:hanging="357"/>
        <w:jc w:val="both"/>
        <w:rPr>
          <w:rFonts w:ascii="Arial" w:hAnsi="Arial" w:cs="Arial"/>
          <w:color w:val="000000"/>
        </w:rPr>
      </w:pPr>
      <w:r>
        <w:rPr>
          <w:rFonts w:ascii="Arial" w:hAnsi="Arial" w:cs="Arial"/>
          <w:color w:val="000000"/>
        </w:rPr>
        <w:t>Příkazník</w:t>
      </w:r>
      <w:r w:rsidR="00B0377B" w:rsidRPr="00BF2672">
        <w:rPr>
          <w:rFonts w:ascii="Arial" w:hAnsi="Arial" w:cs="Arial"/>
          <w:color w:val="000000"/>
        </w:rPr>
        <w:t xml:space="preserve"> zmocňuj</w:t>
      </w:r>
      <w:r w:rsidR="00B0377B" w:rsidRPr="007062F5">
        <w:rPr>
          <w:rFonts w:ascii="Arial" w:hAnsi="Arial" w:cs="Arial"/>
          <w:color w:val="000000"/>
        </w:rPr>
        <w:t>e následující osoby k jednání:</w:t>
      </w:r>
    </w:p>
    <w:p w14:paraId="122C524D" w14:textId="152D6873" w:rsidR="00B0377B" w:rsidRPr="0012154A" w:rsidRDefault="00B0377B" w:rsidP="00003AC4">
      <w:pPr>
        <w:pStyle w:val="Zkladntext"/>
        <w:numPr>
          <w:ilvl w:val="0"/>
          <w:numId w:val="3"/>
        </w:numPr>
        <w:spacing w:before="60" w:after="0" w:line="276" w:lineRule="auto"/>
        <w:jc w:val="both"/>
        <w:rPr>
          <w:rFonts w:ascii="Arial" w:hAnsi="Arial" w:cs="Arial"/>
          <w:color w:val="000000"/>
        </w:rPr>
      </w:pPr>
      <w:r w:rsidRPr="004F2D9B">
        <w:rPr>
          <w:rFonts w:ascii="Arial" w:hAnsi="Arial" w:cs="Arial"/>
          <w:color w:val="000000"/>
        </w:rPr>
        <w:t>ve věcech technických:</w:t>
      </w:r>
      <w:r w:rsidR="00D54A0D" w:rsidRPr="00BF2672">
        <w:rPr>
          <w:rFonts w:ascii="Arial" w:hAnsi="Arial" w:cs="Arial"/>
          <w:color w:val="000000"/>
        </w:rPr>
        <w:t xml:space="preserve"> </w:t>
      </w:r>
      <w:r w:rsidR="002347CB" w:rsidRPr="002347CB">
        <w:rPr>
          <w:rFonts w:ascii="Arial" w:hAnsi="Arial" w:cs="Arial"/>
          <w:color w:val="000000"/>
          <w:highlight w:val="yellow"/>
          <w:lang w:val="en-US"/>
        </w:rPr>
        <w:t>[dopln</w:t>
      </w:r>
      <w:r w:rsidR="002347CB" w:rsidRPr="002347CB">
        <w:rPr>
          <w:rFonts w:ascii="Arial" w:hAnsi="Arial" w:cs="Arial"/>
          <w:color w:val="000000"/>
          <w:highlight w:val="yellow"/>
        </w:rPr>
        <w:t>í dodavatel</w:t>
      </w:r>
      <w:r w:rsidR="002347CB" w:rsidRPr="002347CB">
        <w:rPr>
          <w:rFonts w:ascii="Arial" w:hAnsi="Arial" w:cs="Arial"/>
          <w:color w:val="000000"/>
          <w:highlight w:val="yellow"/>
          <w:lang w:val="en-US"/>
        </w:rPr>
        <w:t>]</w:t>
      </w:r>
    </w:p>
    <w:p w14:paraId="0D6AF213" w14:textId="3B6E1C9B" w:rsidR="0012154A" w:rsidRPr="0012154A" w:rsidRDefault="0012154A" w:rsidP="00003AC4">
      <w:pPr>
        <w:pStyle w:val="Zkladntext"/>
        <w:numPr>
          <w:ilvl w:val="0"/>
          <w:numId w:val="3"/>
        </w:numPr>
        <w:spacing w:before="60" w:after="0" w:line="276" w:lineRule="auto"/>
        <w:jc w:val="both"/>
        <w:rPr>
          <w:rFonts w:ascii="Arial" w:hAnsi="Arial" w:cs="Arial"/>
          <w:color w:val="000000"/>
        </w:rPr>
      </w:pPr>
      <w:r>
        <w:rPr>
          <w:rFonts w:ascii="Arial" w:hAnsi="Arial" w:cs="Arial"/>
          <w:color w:val="000000"/>
          <w:lang w:val="en-US"/>
        </w:rPr>
        <w:t xml:space="preserve">osoba vykonávající technický dozor stavebníka: </w:t>
      </w:r>
      <w:r w:rsidRPr="0012154A">
        <w:rPr>
          <w:rFonts w:ascii="Arial" w:hAnsi="Arial" w:cs="Arial"/>
          <w:color w:val="000000"/>
          <w:highlight w:val="yellow"/>
          <w:lang w:val="en-US"/>
        </w:rPr>
        <w:t>[doplní dodavatel dle nabídky]</w:t>
      </w:r>
    </w:p>
    <w:p w14:paraId="0A4C30A4" w14:textId="0215D258" w:rsidR="0012154A" w:rsidRPr="007062F5" w:rsidRDefault="0012154A" w:rsidP="00003AC4">
      <w:pPr>
        <w:pStyle w:val="Zkladntext"/>
        <w:numPr>
          <w:ilvl w:val="0"/>
          <w:numId w:val="3"/>
        </w:numPr>
        <w:spacing w:before="60" w:after="0" w:line="276" w:lineRule="auto"/>
        <w:jc w:val="both"/>
        <w:rPr>
          <w:rFonts w:ascii="Arial" w:hAnsi="Arial" w:cs="Arial"/>
          <w:color w:val="000000"/>
        </w:rPr>
      </w:pPr>
      <w:r>
        <w:rPr>
          <w:rFonts w:ascii="Arial" w:hAnsi="Arial" w:cs="Arial"/>
          <w:color w:val="000000"/>
          <w:lang w:val="en-US"/>
        </w:rPr>
        <w:t xml:space="preserve">koordinátor bezpečnosti a zdraví při práci: </w:t>
      </w:r>
      <w:r w:rsidRPr="005B1FA0">
        <w:rPr>
          <w:rFonts w:ascii="Arial" w:hAnsi="Arial" w:cs="Arial"/>
          <w:color w:val="000000"/>
          <w:highlight w:val="yellow"/>
          <w:lang w:val="en-US"/>
        </w:rPr>
        <w:t>[doplní dodavatel dle nabídky]</w:t>
      </w:r>
    </w:p>
    <w:p w14:paraId="122C5250" w14:textId="0339F1F7" w:rsidR="00B0377B" w:rsidRDefault="00B0377B" w:rsidP="00003AC4">
      <w:pPr>
        <w:pStyle w:val="Zkladntext"/>
        <w:numPr>
          <w:ilvl w:val="0"/>
          <w:numId w:val="6"/>
        </w:numPr>
        <w:spacing w:before="240" w:line="276" w:lineRule="auto"/>
        <w:ind w:left="357" w:hanging="357"/>
        <w:jc w:val="both"/>
        <w:rPr>
          <w:rFonts w:ascii="Arial" w:hAnsi="Arial" w:cs="Arial"/>
          <w:color w:val="000000"/>
        </w:rPr>
      </w:pPr>
      <w:r w:rsidRPr="001A5D0E">
        <w:rPr>
          <w:rFonts w:ascii="Arial" w:hAnsi="Arial" w:cs="Arial"/>
          <w:color w:val="000000"/>
        </w:rPr>
        <w:t xml:space="preserve">Zmocněné osoby smluvních stran mohou být změněny písemným oznámením doručeným druhé smluvní straně nejpozději do 3 dnů ode dne vzniku této změny. </w:t>
      </w:r>
      <w:r w:rsidR="00F15E5D">
        <w:rPr>
          <w:rFonts w:ascii="Arial" w:hAnsi="Arial" w:cs="Arial"/>
          <w:color w:val="000000"/>
        </w:rPr>
        <w:t xml:space="preserve">Příkazník je oprávněn změnit osoby dle odst. 2 písm. b) a c) pouze ve výjimečných případech a pouze s předchozím souhlasem příkazce. Příkazník je povinen prokázat, že nahrazující osoby splňují kvalifikaci minimálně v rozsahu, ve kterém ji splnily osoby nahrazené. </w:t>
      </w:r>
    </w:p>
    <w:p w14:paraId="3F739036" w14:textId="309E84EF" w:rsidR="00CC2655" w:rsidRPr="001A5D0E" w:rsidRDefault="00BD0B24" w:rsidP="00BD0B24">
      <w:pPr>
        <w:pStyle w:val="Zkladntext"/>
        <w:numPr>
          <w:ilvl w:val="0"/>
          <w:numId w:val="6"/>
        </w:numPr>
        <w:spacing w:before="120" w:line="276" w:lineRule="auto"/>
        <w:jc w:val="both"/>
        <w:rPr>
          <w:rFonts w:ascii="Arial" w:hAnsi="Arial" w:cs="Arial"/>
          <w:color w:val="000000"/>
        </w:rPr>
      </w:pPr>
      <w:r w:rsidRPr="00BD0B24">
        <w:rPr>
          <w:rFonts w:ascii="Arial" w:hAnsi="Arial" w:cs="Arial"/>
          <w:color w:val="000000"/>
        </w:rPr>
        <w:t xml:space="preserve">Je-li zástupce </w:t>
      </w:r>
      <w:r w:rsidR="00F15E5D">
        <w:rPr>
          <w:rFonts w:ascii="Arial" w:hAnsi="Arial" w:cs="Arial"/>
          <w:color w:val="000000"/>
        </w:rPr>
        <w:t>příkazce</w:t>
      </w:r>
      <w:r w:rsidRPr="00BD0B24">
        <w:rPr>
          <w:rFonts w:ascii="Arial" w:hAnsi="Arial" w:cs="Arial"/>
          <w:color w:val="000000"/>
        </w:rPr>
        <w:t xml:space="preserve"> ve věcech smluvních dle článku </w:t>
      </w:r>
      <w:r w:rsidR="00A36DF7">
        <w:rPr>
          <w:rFonts w:ascii="Arial" w:hAnsi="Arial" w:cs="Arial"/>
          <w:color w:val="000000"/>
        </w:rPr>
        <w:t>2</w:t>
      </w:r>
      <w:r w:rsidRPr="00BD0B24">
        <w:rPr>
          <w:rFonts w:ascii="Arial" w:hAnsi="Arial" w:cs="Arial"/>
          <w:color w:val="000000"/>
        </w:rPr>
        <w:t xml:space="preserve"> odst. 1 písm. a) osoba odlišná od osoby oprávněné jednat za </w:t>
      </w:r>
      <w:r w:rsidR="00F15E5D">
        <w:rPr>
          <w:rFonts w:ascii="Arial" w:hAnsi="Arial" w:cs="Arial"/>
          <w:color w:val="000000"/>
        </w:rPr>
        <w:t>příkazce</w:t>
      </w:r>
      <w:r w:rsidRPr="00BD0B24">
        <w:rPr>
          <w:rFonts w:ascii="Arial" w:hAnsi="Arial" w:cs="Arial"/>
          <w:color w:val="000000"/>
        </w:rPr>
        <w:t xml:space="preserve"> dle právních předpisů, není oprávněn uzavírat dodatky k této smlouvě ani tuto smlouvu ukončit.</w:t>
      </w:r>
    </w:p>
    <w:p w14:paraId="122C5251" w14:textId="4C5E8BA2" w:rsidR="00B0377B" w:rsidRPr="001A5D0E" w:rsidRDefault="00B0377B" w:rsidP="00F32D38">
      <w:pPr>
        <w:spacing w:before="240" w:line="276" w:lineRule="auto"/>
        <w:jc w:val="center"/>
        <w:rPr>
          <w:rFonts w:ascii="Arial" w:hAnsi="Arial" w:cs="Arial"/>
          <w:b/>
          <w:color w:val="000000"/>
          <w:sz w:val="20"/>
          <w:szCs w:val="20"/>
        </w:rPr>
      </w:pPr>
      <w:r w:rsidRPr="001A5D0E">
        <w:rPr>
          <w:rFonts w:ascii="Arial" w:hAnsi="Arial" w:cs="Arial"/>
          <w:b/>
          <w:color w:val="000000"/>
          <w:sz w:val="20"/>
          <w:szCs w:val="20"/>
        </w:rPr>
        <w:t xml:space="preserve">Článek </w:t>
      </w:r>
      <w:r w:rsidR="00BD0B24">
        <w:rPr>
          <w:rFonts w:ascii="Arial" w:hAnsi="Arial" w:cs="Arial"/>
          <w:b/>
          <w:color w:val="000000"/>
          <w:sz w:val="20"/>
          <w:szCs w:val="20"/>
        </w:rPr>
        <w:t>3</w:t>
      </w:r>
    </w:p>
    <w:p w14:paraId="122C5252" w14:textId="69F4A131" w:rsidR="00B0377B" w:rsidRPr="00BF2672" w:rsidRDefault="006E0A02" w:rsidP="00F32D38">
      <w:pPr>
        <w:pStyle w:val="Nadpis1"/>
        <w:spacing w:after="240" w:line="276" w:lineRule="auto"/>
        <w:rPr>
          <w:rFonts w:cs="Arial"/>
          <w:b w:val="0"/>
          <w:color w:val="000000"/>
          <w:szCs w:val="20"/>
        </w:rPr>
      </w:pPr>
      <w:r>
        <w:rPr>
          <w:rFonts w:cs="Arial"/>
          <w:color w:val="000000"/>
          <w:szCs w:val="20"/>
        </w:rPr>
        <w:t>Podklady pro uzavření smlouvy</w:t>
      </w:r>
    </w:p>
    <w:p w14:paraId="03ACE506" w14:textId="513FFCFD" w:rsidR="006E0A02" w:rsidRDefault="006E0A02" w:rsidP="00003AC4">
      <w:pPr>
        <w:pStyle w:val="Zkladntext"/>
        <w:numPr>
          <w:ilvl w:val="0"/>
          <w:numId w:val="7"/>
        </w:numPr>
        <w:spacing w:before="120" w:line="276" w:lineRule="auto"/>
        <w:ind w:left="357" w:hanging="357"/>
        <w:jc w:val="both"/>
        <w:rPr>
          <w:rFonts w:ascii="Arial" w:hAnsi="Arial" w:cs="Arial"/>
          <w:color w:val="000000"/>
        </w:rPr>
      </w:pPr>
      <w:r>
        <w:rPr>
          <w:rFonts w:ascii="Arial" w:hAnsi="Arial" w:cs="Arial"/>
          <w:color w:val="000000"/>
        </w:rPr>
        <w:t xml:space="preserve">Základním podkladem pro uzavření této smlouvy je nabídka </w:t>
      </w:r>
      <w:r w:rsidR="00933AFF">
        <w:rPr>
          <w:rFonts w:ascii="Arial" w:hAnsi="Arial" w:cs="Arial"/>
          <w:color w:val="000000"/>
        </w:rPr>
        <w:t xml:space="preserve">dodavatele </w:t>
      </w:r>
      <w:r>
        <w:rPr>
          <w:rFonts w:ascii="Arial" w:hAnsi="Arial" w:cs="Arial"/>
          <w:color w:val="000000"/>
        </w:rPr>
        <w:t xml:space="preserve">podaná dne </w:t>
      </w:r>
      <w:r w:rsidRPr="006E0A02">
        <w:rPr>
          <w:rFonts w:ascii="Arial" w:hAnsi="Arial" w:cs="Arial"/>
          <w:color w:val="000000"/>
          <w:highlight w:val="cyan"/>
        </w:rPr>
        <w:t>………</w:t>
      </w:r>
      <w:r>
        <w:rPr>
          <w:rFonts w:ascii="Arial" w:hAnsi="Arial" w:cs="Arial"/>
          <w:color w:val="000000"/>
        </w:rPr>
        <w:t xml:space="preserve"> v rámci </w:t>
      </w:r>
      <w:r w:rsidR="00D8227B">
        <w:rPr>
          <w:rFonts w:ascii="Arial" w:hAnsi="Arial" w:cs="Arial"/>
          <w:color w:val="000000"/>
        </w:rPr>
        <w:t>výběrového</w:t>
      </w:r>
      <w:r w:rsidR="00261C40">
        <w:rPr>
          <w:rFonts w:ascii="Arial" w:hAnsi="Arial" w:cs="Arial"/>
          <w:color w:val="000000"/>
        </w:rPr>
        <w:t xml:space="preserve"> řízení </w:t>
      </w:r>
      <w:r>
        <w:rPr>
          <w:rFonts w:ascii="Arial" w:hAnsi="Arial" w:cs="Arial"/>
          <w:color w:val="000000"/>
        </w:rPr>
        <w:t>veřejné zakázky.</w:t>
      </w:r>
    </w:p>
    <w:p w14:paraId="122C525D" w14:textId="10C9FEFF" w:rsidR="000610E8" w:rsidRPr="00CE306A" w:rsidRDefault="00B0377B" w:rsidP="00003AC4">
      <w:pPr>
        <w:pStyle w:val="Zkladntext"/>
        <w:numPr>
          <w:ilvl w:val="0"/>
          <w:numId w:val="7"/>
        </w:numPr>
        <w:spacing w:after="240" w:line="276" w:lineRule="auto"/>
        <w:ind w:left="357" w:hanging="357"/>
        <w:jc w:val="both"/>
        <w:rPr>
          <w:rFonts w:ascii="Arial" w:hAnsi="Arial" w:cs="Arial"/>
          <w:color w:val="000000"/>
        </w:rPr>
      </w:pPr>
      <w:r w:rsidRPr="00CE306A">
        <w:rPr>
          <w:rFonts w:ascii="Arial" w:hAnsi="Arial" w:cs="Arial"/>
          <w:color w:val="000000"/>
        </w:rPr>
        <w:t xml:space="preserve">Předmět </w:t>
      </w:r>
      <w:r w:rsidR="00933AFF">
        <w:rPr>
          <w:rFonts w:ascii="Arial" w:hAnsi="Arial" w:cs="Arial"/>
          <w:color w:val="000000"/>
        </w:rPr>
        <w:t>plnění</w:t>
      </w:r>
      <w:r w:rsidR="00933AFF" w:rsidRPr="00CE306A">
        <w:rPr>
          <w:rFonts w:ascii="Arial" w:hAnsi="Arial" w:cs="Arial"/>
          <w:color w:val="000000"/>
        </w:rPr>
        <w:t xml:space="preserve"> </w:t>
      </w:r>
      <w:r w:rsidRPr="00CE306A">
        <w:rPr>
          <w:rFonts w:ascii="Arial" w:hAnsi="Arial" w:cs="Arial"/>
          <w:color w:val="000000"/>
        </w:rPr>
        <w:t>je vymezen následující dokumentací, která tvoří přílohy této smlouvy:</w:t>
      </w:r>
    </w:p>
    <w:p w14:paraId="07B7EB1E" w14:textId="13B67321" w:rsidR="00261C40" w:rsidRDefault="00261C40" w:rsidP="00F32D38">
      <w:pPr>
        <w:pStyle w:val="Zkladntext"/>
        <w:numPr>
          <w:ilvl w:val="0"/>
          <w:numId w:val="2"/>
        </w:numPr>
        <w:spacing w:before="60" w:after="60" w:line="276" w:lineRule="auto"/>
        <w:jc w:val="both"/>
        <w:rPr>
          <w:rFonts w:ascii="Arial" w:hAnsi="Arial" w:cs="Arial"/>
          <w:color w:val="000000"/>
        </w:rPr>
      </w:pPr>
      <w:r>
        <w:rPr>
          <w:rFonts w:ascii="Arial" w:hAnsi="Arial" w:cs="Arial"/>
          <w:color w:val="000000"/>
        </w:rPr>
        <w:t>Příloha č. 1</w:t>
      </w:r>
      <w:r>
        <w:rPr>
          <w:rFonts w:ascii="Arial" w:hAnsi="Arial" w:cs="Arial"/>
          <w:color w:val="000000"/>
        </w:rPr>
        <w:tab/>
      </w:r>
      <w:r w:rsidR="005A5BAF">
        <w:rPr>
          <w:rFonts w:ascii="Arial" w:hAnsi="Arial" w:cs="Arial"/>
          <w:color w:val="000000"/>
        </w:rPr>
        <w:t>Projektová dokumentace stavby</w:t>
      </w:r>
    </w:p>
    <w:p w14:paraId="122C5266" w14:textId="3BC6B30A" w:rsidR="0080710F" w:rsidRPr="00844706" w:rsidRDefault="005A5BAF" w:rsidP="00003AC4">
      <w:pPr>
        <w:pStyle w:val="Zkladntext"/>
        <w:numPr>
          <w:ilvl w:val="0"/>
          <w:numId w:val="7"/>
        </w:numPr>
        <w:spacing w:before="240" w:after="240" w:line="276" w:lineRule="auto"/>
        <w:jc w:val="both"/>
        <w:rPr>
          <w:rFonts w:ascii="Arial" w:hAnsi="Arial" w:cs="Arial"/>
          <w:color w:val="000000"/>
        </w:rPr>
      </w:pPr>
      <w:r>
        <w:rPr>
          <w:rFonts w:ascii="Arial" w:hAnsi="Arial" w:cs="Arial"/>
          <w:color w:val="000000"/>
        </w:rPr>
        <w:t xml:space="preserve">Příkazník </w:t>
      </w:r>
      <w:r w:rsidR="00B0377B" w:rsidRPr="00844706">
        <w:rPr>
          <w:rFonts w:ascii="Arial" w:hAnsi="Arial" w:cs="Arial"/>
          <w:color w:val="000000"/>
        </w:rPr>
        <w:t>prohl</w:t>
      </w:r>
      <w:r w:rsidR="00886DB4">
        <w:rPr>
          <w:rFonts w:ascii="Arial" w:hAnsi="Arial" w:cs="Arial"/>
          <w:color w:val="000000"/>
        </w:rPr>
        <w:t xml:space="preserve">ašuje, že </w:t>
      </w:r>
      <w:r w:rsidR="00886DB4" w:rsidRPr="00886DB4">
        <w:rPr>
          <w:rFonts w:ascii="Arial" w:hAnsi="Arial" w:cs="Arial"/>
          <w:color w:val="000000"/>
        </w:rPr>
        <w:t xml:space="preserve">všechny technické a </w:t>
      </w:r>
      <w:r>
        <w:rPr>
          <w:rFonts w:ascii="Arial" w:hAnsi="Arial" w:cs="Arial"/>
          <w:color w:val="000000"/>
        </w:rPr>
        <w:t>smluvní</w:t>
      </w:r>
      <w:r w:rsidR="00886DB4" w:rsidRPr="00886DB4">
        <w:rPr>
          <w:rFonts w:ascii="Arial" w:hAnsi="Arial" w:cs="Arial"/>
          <w:color w:val="000000"/>
        </w:rPr>
        <w:t xml:space="preserve"> podmínky byly </w:t>
      </w:r>
      <w:r w:rsidR="00886DB4">
        <w:rPr>
          <w:rFonts w:ascii="Arial" w:hAnsi="Arial" w:cs="Arial"/>
          <w:color w:val="000000"/>
        </w:rPr>
        <w:t xml:space="preserve">před podpisem smlouvy </w:t>
      </w:r>
      <w:r w:rsidR="00886DB4" w:rsidRPr="00886DB4">
        <w:rPr>
          <w:rFonts w:ascii="Arial" w:hAnsi="Arial" w:cs="Arial"/>
          <w:color w:val="000000"/>
        </w:rPr>
        <w:t xml:space="preserve">v rámci </w:t>
      </w:r>
      <w:r w:rsidR="001B1716">
        <w:rPr>
          <w:rFonts w:ascii="Arial" w:hAnsi="Arial" w:cs="Arial"/>
          <w:color w:val="000000"/>
        </w:rPr>
        <w:t>výběrového</w:t>
      </w:r>
      <w:r w:rsidR="00886DB4" w:rsidRPr="00886DB4">
        <w:rPr>
          <w:rFonts w:ascii="Arial" w:hAnsi="Arial" w:cs="Arial"/>
          <w:color w:val="000000"/>
        </w:rPr>
        <w:t xml:space="preserve"> řízení, na základě jehož výsledku je uzavřena tato smlouva, zahrnuty </w:t>
      </w:r>
      <w:r w:rsidR="00D17D71">
        <w:rPr>
          <w:rFonts w:ascii="Arial" w:hAnsi="Arial" w:cs="Arial"/>
          <w:color w:val="000000"/>
        </w:rPr>
        <w:t xml:space="preserve">do </w:t>
      </w:r>
      <w:r w:rsidR="00886DB4" w:rsidRPr="00886DB4">
        <w:rPr>
          <w:rFonts w:ascii="Arial" w:hAnsi="Arial" w:cs="Arial"/>
          <w:color w:val="000000"/>
        </w:rPr>
        <w:t>jeho nabídky</w:t>
      </w:r>
    </w:p>
    <w:p w14:paraId="269F11FC" w14:textId="5EDB0A43" w:rsidR="00261C40" w:rsidRPr="001A5D0E" w:rsidRDefault="005A5BAF" w:rsidP="00003AC4">
      <w:pPr>
        <w:pStyle w:val="Zkladntext"/>
        <w:numPr>
          <w:ilvl w:val="0"/>
          <w:numId w:val="7"/>
        </w:numPr>
        <w:spacing w:before="240" w:after="240" w:line="276" w:lineRule="auto"/>
        <w:ind w:left="357" w:hanging="357"/>
        <w:jc w:val="both"/>
        <w:rPr>
          <w:rFonts w:ascii="Arial" w:hAnsi="Arial" w:cs="Arial"/>
          <w:color w:val="000000"/>
        </w:rPr>
      </w:pPr>
      <w:r>
        <w:rPr>
          <w:rFonts w:ascii="Arial" w:hAnsi="Arial" w:cs="Arial"/>
          <w:color w:val="000000"/>
        </w:rPr>
        <w:t>Příkazník</w:t>
      </w:r>
      <w:r w:rsidR="00261C40">
        <w:rPr>
          <w:rFonts w:ascii="Arial" w:hAnsi="Arial" w:cs="Arial"/>
          <w:color w:val="000000"/>
        </w:rPr>
        <w:t xml:space="preserve"> dále prohlašuje, </w:t>
      </w:r>
      <w:r w:rsidR="00D81877">
        <w:rPr>
          <w:rFonts w:ascii="Arial" w:hAnsi="Arial" w:cs="Arial"/>
          <w:color w:val="000000"/>
        </w:rPr>
        <w:t xml:space="preserve">že realizaci </w:t>
      </w:r>
      <w:r>
        <w:rPr>
          <w:rFonts w:ascii="Arial" w:hAnsi="Arial" w:cs="Arial"/>
          <w:color w:val="000000"/>
        </w:rPr>
        <w:t>předmětu smlouvy</w:t>
      </w:r>
      <w:r w:rsidR="00261C40" w:rsidRPr="00844706">
        <w:rPr>
          <w:rFonts w:ascii="Arial" w:hAnsi="Arial" w:cs="Arial"/>
          <w:color w:val="000000"/>
        </w:rPr>
        <w:t xml:space="preserve"> provede v souladu se </w:t>
      </w:r>
      <w:r w:rsidR="00261C40">
        <w:rPr>
          <w:rFonts w:ascii="Arial" w:hAnsi="Arial" w:cs="Arial"/>
          <w:color w:val="000000"/>
        </w:rPr>
        <w:t>zadá</w:t>
      </w:r>
      <w:r w:rsidR="001B1716">
        <w:rPr>
          <w:rFonts w:ascii="Arial" w:hAnsi="Arial" w:cs="Arial"/>
          <w:color w:val="000000"/>
        </w:rPr>
        <w:t>vací dokumentací veřejné zakázky</w:t>
      </w:r>
      <w:r w:rsidR="00261C40">
        <w:rPr>
          <w:rFonts w:ascii="Arial" w:hAnsi="Arial" w:cs="Arial"/>
          <w:color w:val="000000"/>
        </w:rPr>
        <w:t>.</w:t>
      </w:r>
    </w:p>
    <w:p w14:paraId="122C526E" w14:textId="00430318" w:rsidR="00B0377B" w:rsidRPr="00CE306A" w:rsidRDefault="005A5BAF" w:rsidP="00003AC4">
      <w:pPr>
        <w:pStyle w:val="Zkladntext"/>
        <w:numPr>
          <w:ilvl w:val="0"/>
          <w:numId w:val="7"/>
        </w:numPr>
        <w:spacing w:before="240" w:after="240" w:line="276" w:lineRule="auto"/>
        <w:ind w:left="357" w:hanging="357"/>
        <w:jc w:val="both"/>
        <w:rPr>
          <w:rFonts w:ascii="Arial" w:hAnsi="Arial" w:cs="Arial"/>
          <w:color w:val="000000"/>
        </w:rPr>
      </w:pPr>
      <w:r>
        <w:rPr>
          <w:rFonts w:ascii="Arial" w:hAnsi="Arial" w:cs="Arial"/>
          <w:color w:val="000000"/>
        </w:rPr>
        <w:t>Příkazník</w:t>
      </w:r>
      <w:r w:rsidR="00357C09" w:rsidRPr="00CE306A">
        <w:rPr>
          <w:rFonts w:ascii="Arial" w:hAnsi="Arial" w:cs="Arial"/>
          <w:color w:val="000000"/>
        </w:rPr>
        <w:t xml:space="preserve"> upozorní </w:t>
      </w:r>
      <w:r>
        <w:rPr>
          <w:rFonts w:ascii="Arial" w:hAnsi="Arial" w:cs="Arial"/>
          <w:color w:val="000000"/>
        </w:rPr>
        <w:t>příkazce</w:t>
      </w:r>
      <w:r w:rsidR="00357C09" w:rsidRPr="00CE306A">
        <w:rPr>
          <w:rFonts w:ascii="Arial" w:hAnsi="Arial" w:cs="Arial"/>
          <w:color w:val="000000"/>
        </w:rPr>
        <w:t xml:space="preserve"> bez zbytečného odkladu na zjištěné zjevné vady a nedostatky</w:t>
      </w:r>
      <w:r w:rsidR="007E79C1">
        <w:rPr>
          <w:rFonts w:ascii="Arial" w:hAnsi="Arial" w:cs="Arial"/>
          <w:color w:val="000000"/>
        </w:rPr>
        <w:t xml:space="preserve"> podkladů pro uzavření smlouvy</w:t>
      </w:r>
      <w:r w:rsidR="00357C09" w:rsidRPr="00CE306A">
        <w:rPr>
          <w:rFonts w:ascii="Arial" w:hAnsi="Arial" w:cs="Arial"/>
          <w:color w:val="000000"/>
        </w:rPr>
        <w:t xml:space="preserve">. Případný soupis zjištěných vad a nedostatků předané dokumentace včetně návrhů na jejich odstranění </w:t>
      </w:r>
      <w:r>
        <w:rPr>
          <w:rFonts w:ascii="Arial" w:hAnsi="Arial" w:cs="Arial"/>
          <w:color w:val="000000"/>
        </w:rPr>
        <w:t>příkazník</w:t>
      </w:r>
      <w:r w:rsidR="00357C09" w:rsidRPr="00CE306A">
        <w:rPr>
          <w:rFonts w:ascii="Arial" w:hAnsi="Arial" w:cs="Arial"/>
          <w:color w:val="000000"/>
        </w:rPr>
        <w:t xml:space="preserve"> předá </w:t>
      </w:r>
      <w:r>
        <w:rPr>
          <w:rFonts w:ascii="Arial" w:hAnsi="Arial" w:cs="Arial"/>
          <w:color w:val="000000"/>
        </w:rPr>
        <w:t>příkazci</w:t>
      </w:r>
      <w:r w:rsidR="00357C09" w:rsidRPr="00CE306A">
        <w:rPr>
          <w:rFonts w:ascii="Arial" w:hAnsi="Arial" w:cs="Arial"/>
          <w:color w:val="000000"/>
        </w:rPr>
        <w:t xml:space="preserve"> bez zbytečného odkladu po provedení kontroly.</w:t>
      </w:r>
      <w:r w:rsidR="00B21361" w:rsidRPr="00CE306A">
        <w:rPr>
          <w:rFonts w:ascii="Arial" w:hAnsi="Arial" w:cs="Arial"/>
          <w:color w:val="000000"/>
        </w:rPr>
        <w:t xml:space="preserve"> </w:t>
      </w:r>
    </w:p>
    <w:p w14:paraId="122C526F" w14:textId="615FBBC6" w:rsidR="00B0377B" w:rsidRPr="00BF2672" w:rsidRDefault="00B0377B" w:rsidP="00F32D38">
      <w:pPr>
        <w:spacing w:before="240" w:line="276" w:lineRule="auto"/>
        <w:jc w:val="center"/>
        <w:rPr>
          <w:rFonts w:ascii="Arial" w:hAnsi="Arial" w:cs="Arial"/>
          <w:b/>
          <w:color w:val="000000"/>
          <w:sz w:val="20"/>
          <w:szCs w:val="20"/>
        </w:rPr>
      </w:pPr>
      <w:r w:rsidRPr="00BF2672">
        <w:rPr>
          <w:rFonts w:ascii="Arial" w:hAnsi="Arial" w:cs="Arial"/>
          <w:b/>
          <w:color w:val="000000"/>
          <w:sz w:val="20"/>
          <w:szCs w:val="20"/>
        </w:rPr>
        <w:t xml:space="preserve">Článek </w:t>
      </w:r>
      <w:r w:rsidR="00BD0B24">
        <w:rPr>
          <w:rFonts w:ascii="Arial" w:hAnsi="Arial" w:cs="Arial"/>
          <w:b/>
          <w:color w:val="000000"/>
          <w:sz w:val="20"/>
          <w:szCs w:val="20"/>
        </w:rPr>
        <w:t>4</w:t>
      </w:r>
    </w:p>
    <w:p w14:paraId="122C5270" w14:textId="77777777" w:rsidR="00B0377B" w:rsidRPr="00BF2672" w:rsidRDefault="00B0377B" w:rsidP="00F32D38">
      <w:pPr>
        <w:pStyle w:val="Nadpis1"/>
        <w:spacing w:after="240" w:line="276" w:lineRule="auto"/>
        <w:rPr>
          <w:rFonts w:cs="Arial"/>
          <w:b w:val="0"/>
          <w:color w:val="000000"/>
          <w:szCs w:val="20"/>
        </w:rPr>
      </w:pPr>
      <w:r w:rsidRPr="00BF2672">
        <w:rPr>
          <w:rFonts w:cs="Arial"/>
          <w:color w:val="000000"/>
          <w:szCs w:val="20"/>
        </w:rPr>
        <w:t>Předmět smlouvy</w:t>
      </w:r>
    </w:p>
    <w:p w14:paraId="1AD55A04" w14:textId="00AF97C7" w:rsidR="00E676C5" w:rsidRPr="00E676C5" w:rsidRDefault="005A5BAF" w:rsidP="00777CFF">
      <w:pPr>
        <w:pStyle w:val="Zkladntext"/>
        <w:numPr>
          <w:ilvl w:val="0"/>
          <w:numId w:val="8"/>
        </w:numPr>
        <w:spacing w:before="240" w:after="240" w:line="276" w:lineRule="auto"/>
        <w:jc w:val="both"/>
        <w:rPr>
          <w:rFonts w:ascii="Arial" w:hAnsi="Arial" w:cs="Arial"/>
          <w:color w:val="000000"/>
        </w:rPr>
      </w:pPr>
      <w:r w:rsidRPr="005A5BAF">
        <w:rPr>
          <w:rFonts w:ascii="Arial" w:hAnsi="Arial" w:cs="Arial"/>
          <w:color w:val="000000"/>
        </w:rPr>
        <w:t>Příkazník se zavazuje jménem příkazce a na svou odpovědnost vykonávat a zajišťovat činnosti technického dozoru stavebníka (TDS) a koordinátora bezpečnosti a ochrany zdraví při práci (BOZP), dále také jako „zajišťovaná činnost“, na stavební akci: „</w:t>
      </w:r>
      <w:r w:rsidR="00777CFF" w:rsidRPr="00777CFF">
        <w:rPr>
          <w:rFonts w:ascii="Arial" w:hAnsi="Arial" w:cs="Arial"/>
          <w:color w:val="000000"/>
        </w:rPr>
        <w:t>Snížení energetické náročnosti budovy školy a tělocvičny SOU Lázně Bělohrad</w:t>
      </w:r>
      <w:r w:rsidRPr="005A5BAF">
        <w:rPr>
          <w:rFonts w:ascii="Arial" w:hAnsi="Arial" w:cs="Arial"/>
          <w:color w:val="000000"/>
        </w:rPr>
        <w:t xml:space="preserve">“ (dále jen „dílo“ či „stavba“), a to za podmínek </w:t>
      </w:r>
      <w:r w:rsidRPr="005A5BAF">
        <w:rPr>
          <w:rFonts w:ascii="Arial" w:hAnsi="Arial" w:cs="Arial"/>
          <w:color w:val="000000"/>
        </w:rPr>
        <w:lastRenderedPageBreak/>
        <w:t>dále v této smlouvě stanovených.</w:t>
      </w:r>
      <w:r>
        <w:rPr>
          <w:rFonts w:ascii="Arial" w:hAnsi="Arial" w:cs="Arial"/>
          <w:color w:val="000000"/>
        </w:rPr>
        <w:t xml:space="preserve"> Příkazce se zavazuje příkazníkovi výkon zajišťované činnosti umožnit a za její řádný výkon uhradit příkazníkovi odměnu.</w:t>
      </w:r>
    </w:p>
    <w:p w14:paraId="122C5271" w14:textId="2827C4C5" w:rsidR="000D0DC9" w:rsidRPr="00844706" w:rsidRDefault="005A5BAF" w:rsidP="00003AC4">
      <w:pPr>
        <w:pStyle w:val="Zkladntext"/>
        <w:numPr>
          <w:ilvl w:val="0"/>
          <w:numId w:val="8"/>
        </w:numPr>
        <w:spacing w:before="240" w:after="240" w:line="276" w:lineRule="auto"/>
        <w:jc w:val="both"/>
        <w:rPr>
          <w:rFonts w:ascii="Arial" w:hAnsi="Arial" w:cs="Arial"/>
          <w:color w:val="000000"/>
        </w:rPr>
      </w:pPr>
      <w:r w:rsidRPr="005A5BAF">
        <w:rPr>
          <w:rFonts w:ascii="Arial" w:hAnsi="Arial" w:cs="Arial"/>
          <w:color w:val="000000"/>
        </w:rPr>
        <w:t>Předmětem plnění této smlouvy je plnění zajišťované činnosti v průběhu provádění díla a při předání a převzetí díla.</w:t>
      </w:r>
      <w:r>
        <w:rPr>
          <w:rFonts w:ascii="Arial" w:hAnsi="Arial" w:cs="Arial"/>
          <w:color w:val="000000"/>
        </w:rPr>
        <w:t xml:space="preserve"> Předmět zajišťované činnosti je specifikován v článku </w:t>
      </w:r>
      <w:r w:rsidR="00A36DF7">
        <w:rPr>
          <w:rFonts w:ascii="Arial" w:hAnsi="Arial" w:cs="Arial"/>
          <w:color w:val="000000"/>
        </w:rPr>
        <w:t>5</w:t>
      </w:r>
      <w:r>
        <w:rPr>
          <w:rFonts w:ascii="Arial" w:hAnsi="Arial" w:cs="Arial"/>
          <w:color w:val="000000"/>
        </w:rPr>
        <w:t>.</w:t>
      </w:r>
    </w:p>
    <w:p w14:paraId="2C24B608" w14:textId="18B48BB1" w:rsidR="005A5BAF" w:rsidRPr="005A5BAF" w:rsidRDefault="005A5BAF" w:rsidP="00F32D38">
      <w:pPr>
        <w:keepNext/>
        <w:spacing w:before="240" w:line="276" w:lineRule="auto"/>
        <w:jc w:val="center"/>
        <w:outlineLvl w:val="6"/>
        <w:rPr>
          <w:rFonts w:ascii="Arial" w:hAnsi="Arial" w:cs="Arial"/>
          <w:b/>
          <w:sz w:val="20"/>
          <w:szCs w:val="20"/>
        </w:rPr>
      </w:pPr>
      <w:r w:rsidRPr="005A5BAF">
        <w:rPr>
          <w:rFonts w:ascii="Arial" w:hAnsi="Arial" w:cs="Arial"/>
          <w:b/>
          <w:sz w:val="20"/>
          <w:szCs w:val="20"/>
        </w:rPr>
        <w:t xml:space="preserve">Článek </w:t>
      </w:r>
      <w:r w:rsidR="00BD0B24">
        <w:rPr>
          <w:rFonts w:ascii="Arial" w:hAnsi="Arial" w:cs="Arial"/>
          <w:b/>
          <w:sz w:val="20"/>
          <w:szCs w:val="20"/>
        </w:rPr>
        <w:t>5</w:t>
      </w:r>
    </w:p>
    <w:p w14:paraId="17681E9C" w14:textId="77777777" w:rsidR="005A5BAF" w:rsidRPr="005A5BAF" w:rsidRDefault="005A5BAF" w:rsidP="00F32D38">
      <w:pPr>
        <w:keepNext/>
        <w:spacing w:after="240" w:line="276" w:lineRule="auto"/>
        <w:jc w:val="center"/>
        <w:outlineLvl w:val="6"/>
        <w:rPr>
          <w:rFonts w:ascii="Arial" w:hAnsi="Arial" w:cs="Arial"/>
          <w:b/>
          <w:sz w:val="20"/>
          <w:szCs w:val="20"/>
        </w:rPr>
      </w:pPr>
      <w:r w:rsidRPr="005A5BAF">
        <w:rPr>
          <w:rFonts w:ascii="Arial" w:hAnsi="Arial" w:cs="Arial"/>
          <w:b/>
          <w:sz w:val="20"/>
          <w:szCs w:val="20"/>
        </w:rPr>
        <w:t xml:space="preserve">Výkon technického dozoru stavebníka a koordinátora BOZP </w:t>
      </w:r>
    </w:p>
    <w:p w14:paraId="751F1D8C" w14:textId="77777777" w:rsidR="005A5BAF" w:rsidRPr="005A5BAF" w:rsidRDefault="005A5BAF" w:rsidP="00003AC4">
      <w:pPr>
        <w:pStyle w:val="Zkladntext"/>
        <w:numPr>
          <w:ilvl w:val="0"/>
          <w:numId w:val="11"/>
        </w:numPr>
        <w:spacing w:before="120" w:line="276" w:lineRule="auto"/>
        <w:ind w:left="357" w:hanging="357"/>
        <w:jc w:val="both"/>
        <w:rPr>
          <w:rFonts w:ascii="Arial" w:hAnsi="Arial" w:cs="Arial"/>
          <w:color w:val="000000"/>
        </w:rPr>
      </w:pPr>
      <w:r w:rsidRPr="005A5BAF">
        <w:rPr>
          <w:rFonts w:ascii="Arial" w:hAnsi="Arial" w:cs="Arial"/>
          <w:color w:val="000000"/>
        </w:rPr>
        <w:t>Příkazník se při výkonu funkce technického dozoru stavebníka a koordinátora BOZP zavazuje provádět kontrolu prováděné stavby tak, aby byly dodržovány technické podmínky realizace stavby, aby byl dodržen rozpočet a termíny stavby, jakož i platné právní předpisy. V rámci technického dozoru stavby a koordinátora BOZP se příkazník zavazuje zajišťovat zejména následující činnosti:</w:t>
      </w:r>
    </w:p>
    <w:p w14:paraId="45BD887C" w14:textId="77777777" w:rsidR="005A5BAF" w:rsidRPr="005A5BAF" w:rsidRDefault="005A5BAF" w:rsidP="00F32D38">
      <w:pPr>
        <w:spacing w:before="120" w:after="120" w:line="276" w:lineRule="auto"/>
        <w:ind w:firstLine="357"/>
        <w:rPr>
          <w:rFonts w:ascii="Arial" w:hAnsi="Arial" w:cs="Arial"/>
          <w:b/>
          <w:sz w:val="20"/>
          <w:szCs w:val="22"/>
        </w:rPr>
      </w:pPr>
      <w:bookmarkStart w:id="0" w:name="_Ref332869952"/>
      <w:bookmarkStart w:id="1" w:name="_Ref332870456"/>
      <w:r w:rsidRPr="005A5BAF">
        <w:rPr>
          <w:rFonts w:ascii="Arial" w:hAnsi="Arial" w:cs="Arial"/>
          <w:b/>
          <w:sz w:val="20"/>
          <w:szCs w:val="22"/>
        </w:rPr>
        <w:t>Technický dozor stavebníka:</w:t>
      </w:r>
    </w:p>
    <w:p w14:paraId="21D086F4" w14:textId="345FB1B5" w:rsidR="001B1716" w:rsidRDefault="001B1716" w:rsidP="00003AC4">
      <w:pPr>
        <w:pStyle w:val="Odstavecseseznamem"/>
        <w:numPr>
          <w:ilvl w:val="0"/>
          <w:numId w:val="10"/>
        </w:numPr>
        <w:spacing w:after="40"/>
        <w:rPr>
          <w:rFonts w:ascii="Arial" w:hAnsi="Arial" w:cs="Arial"/>
          <w:sz w:val="20"/>
          <w:szCs w:val="20"/>
        </w:rPr>
      </w:pPr>
      <w:r w:rsidRPr="001B1716">
        <w:rPr>
          <w:rFonts w:ascii="Arial" w:hAnsi="Arial" w:cs="Arial"/>
          <w:sz w:val="20"/>
          <w:szCs w:val="20"/>
        </w:rPr>
        <w:t>spolupráce s objednatelem a zhotovitelem stavby;</w:t>
      </w:r>
    </w:p>
    <w:p w14:paraId="1329C3DB" w14:textId="57D60CF1" w:rsidR="005A5BAF" w:rsidRPr="001B1716" w:rsidRDefault="005A5BAF" w:rsidP="00003AC4">
      <w:pPr>
        <w:pStyle w:val="Odstavecseseznamem"/>
        <w:numPr>
          <w:ilvl w:val="0"/>
          <w:numId w:val="10"/>
        </w:numPr>
        <w:spacing w:after="40"/>
        <w:rPr>
          <w:rFonts w:ascii="Arial" w:hAnsi="Arial" w:cs="Arial"/>
          <w:sz w:val="20"/>
          <w:szCs w:val="20"/>
        </w:rPr>
      </w:pPr>
      <w:r w:rsidRPr="001B1716">
        <w:rPr>
          <w:rFonts w:ascii="Arial" w:hAnsi="Arial" w:cs="Arial"/>
          <w:sz w:val="20"/>
          <w:szCs w:val="20"/>
        </w:rPr>
        <w:t>seznámení se s projektovou dokumentací, se stavebním povolením, stanovisky, rozhodnutími a vyjádřeními dotčených orgánů státní správy;</w:t>
      </w:r>
    </w:p>
    <w:p w14:paraId="444B74FC" w14:textId="77777777" w:rsidR="005A5BAF" w:rsidRPr="005A5BAF" w:rsidRDefault="005A5BAF" w:rsidP="00003AC4">
      <w:pPr>
        <w:numPr>
          <w:ilvl w:val="0"/>
          <w:numId w:val="10"/>
        </w:numPr>
        <w:spacing w:after="40" w:line="276" w:lineRule="auto"/>
        <w:rPr>
          <w:rFonts w:ascii="Arial" w:hAnsi="Arial" w:cs="Arial"/>
          <w:sz w:val="20"/>
          <w:szCs w:val="20"/>
        </w:rPr>
      </w:pPr>
      <w:r w:rsidRPr="005A5BAF">
        <w:rPr>
          <w:rFonts w:ascii="Arial" w:hAnsi="Arial" w:cs="Arial"/>
          <w:sz w:val="20"/>
          <w:szCs w:val="20"/>
        </w:rPr>
        <w:t>kontrola dodržování podmínek stavebního povolení a opatření státního stavebního dohledu po dobu realizace stavby;</w:t>
      </w:r>
    </w:p>
    <w:p w14:paraId="1DD3CBE1" w14:textId="77777777" w:rsidR="005A5BAF" w:rsidRPr="005A5BAF" w:rsidRDefault="005A5BAF" w:rsidP="00003AC4">
      <w:pPr>
        <w:numPr>
          <w:ilvl w:val="0"/>
          <w:numId w:val="10"/>
        </w:numPr>
        <w:spacing w:after="40" w:line="276" w:lineRule="auto"/>
        <w:rPr>
          <w:rFonts w:ascii="Arial" w:hAnsi="Arial" w:cs="Arial"/>
          <w:sz w:val="20"/>
          <w:szCs w:val="20"/>
        </w:rPr>
      </w:pPr>
      <w:r w:rsidRPr="005A5BAF">
        <w:rPr>
          <w:rFonts w:ascii="Arial" w:hAnsi="Arial" w:cs="Arial"/>
          <w:sz w:val="20"/>
          <w:szCs w:val="20"/>
        </w:rPr>
        <w:t>oznámení podle § 22 odst. 2 zákona č. 20/1987 Sb., o státní památkové péči Archeologickému ústavu AV ČR Praha minimálně dva týdny před zahájením výkopových či jiných stavebních prací;</w:t>
      </w:r>
    </w:p>
    <w:p w14:paraId="61413288" w14:textId="08324A92" w:rsidR="005A5BAF" w:rsidRPr="005A5BAF" w:rsidRDefault="005A5BAF" w:rsidP="00003AC4">
      <w:pPr>
        <w:numPr>
          <w:ilvl w:val="0"/>
          <w:numId w:val="10"/>
        </w:numPr>
        <w:spacing w:after="40" w:line="276" w:lineRule="auto"/>
        <w:rPr>
          <w:rFonts w:ascii="Arial" w:hAnsi="Arial" w:cs="Arial"/>
          <w:sz w:val="20"/>
          <w:szCs w:val="20"/>
        </w:rPr>
      </w:pPr>
      <w:r w:rsidRPr="005A5BAF">
        <w:rPr>
          <w:rFonts w:ascii="Arial" w:hAnsi="Arial" w:cs="Arial"/>
          <w:sz w:val="20"/>
          <w:szCs w:val="20"/>
        </w:rPr>
        <w:t>kontrola procesů spojených s předáním a převzetím staveniště vybranému zhotoviteli stavby včetně administrativního zázn</w:t>
      </w:r>
      <w:r w:rsidR="001367CE">
        <w:rPr>
          <w:rFonts w:ascii="Arial" w:hAnsi="Arial" w:cs="Arial"/>
          <w:sz w:val="20"/>
          <w:szCs w:val="20"/>
        </w:rPr>
        <w:t>amu veškerých takových procesů;</w:t>
      </w:r>
    </w:p>
    <w:p w14:paraId="30BA36EC" w14:textId="7E6FD849" w:rsidR="005A5BAF" w:rsidRPr="005A5BAF" w:rsidRDefault="005A5BAF" w:rsidP="00003AC4">
      <w:pPr>
        <w:numPr>
          <w:ilvl w:val="0"/>
          <w:numId w:val="10"/>
        </w:numPr>
        <w:spacing w:after="40" w:line="276" w:lineRule="auto"/>
        <w:rPr>
          <w:rFonts w:ascii="Arial" w:hAnsi="Arial" w:cs="Arial"/>
          <w:sz w:val="20"/>
          <w:szCs w:val="20"/>
        </w:rPr>
      </w:pPr>
      <w:r w:rsidRPr="005A5BAF">
        <w:rPr>
          <w:rFonts w:ascii="Arial" w:hAnsi="Arial" w:cs="Arial"/>
          <w:sz w:val="20"/>
          <w:szCs w:val="20"/>
        </w:rPr>
        <w:t xml:space="preserve">organizování kontrolních dnů v průběhu provádění stavebních prací včetně vyhotovení zápisu, minimálně 1x za </w:t>
      </w:r>
      <w:r w:rsidR="00777CFF">
        <w:rPr>
          <w:rFonts w:ascii="Arial" w:hAnsi="Arial" w:cs="Arial"/>
          <w:sz w:val="20"/>
          <w:szCs w:val="20"/>
        </w:rPr>
        <w:t>14</w:t>
      </w:r>
      <w:r w:rsidR="00CD334F" w:rsidRPr="005A5BAF">
        <w:rPr>
          <w:rFonts w:ascii="Arial" w:hAnsi="Arial" w:cs="Arial"/>
          <w:sz w:val="20"/>
          <w:szCs w:val="20"/>
        </w:rPr>
        <w:t xml:space="preserve"> </w:t>
      </w:r>
      <w:r w:rsidR="00CD334F">
        <w:rPr>
          <w:rFonts w:ascii="Arial" w:hAnsi="Arial" w:cs="Arial"/>
          <w:sz w:val="20"/>
          <w:szCs w:val="20"/>
        </w:rPr>
        <w:t>dní</w:t>
      </w:r>
      <w:r w:rsidRPr="005A5BAF">
        <w:rPr>
          <w:rFonts w:ascii="Arial" w:hAnsi="Arial" w:cs="Arial"/>
          <w:sz w:val="20"/>
          <w:szCs w:val="20"/>
        </w:rPr>
        <w:t>;</w:t>
      </w:r>
    </w:p>
    <w:p w14:paraId="72D9CD2E" w14:textId="77777777" w:rsidR="005A5BAF" w:rsidRPr="005A5BAF" w:rsidRDefault="005A5BAF" w:rsidP="00003AC4">
      <w:pPr>
        <w:numPr>
          <w:ilvl w:val="0"/>
          <w:numId w:val="10"/>
        </w:numPr>
        <w:spacing w:after="40" w:line="276" w:lineRule="auto"/>
        <w:rPr>
          <w:rFonts w:ascii="Arial" w:hAnsi="Arial" w:cs="Arial"/>
          <w:sz w:val="20"/>
          <w:szCs w:val="20"/>
        </w:rPr>
      </w:pPr>
      <w:r w:rsidRPr="005A5BAF">
        <w:rPr>
          <w:rFonts w:ascii="Arial" w:hAnsi="Arial" w:cs="Arial"/>
          <w:sz w:val="20"/>
          <w:szCs w:val="20"/>
        </w:rPr>
        <w:t>průběžný kontakt s investorem o postupu realizace stavebních prací, kontrola plnění smluvních podmínek zhotovitelem stavby;</w:t>
      </w:r>
    </w:p>
    <w:p w14:paraId="28A1488F" w14:textId="77777777" w:rsidR="005A5BAF" w:rsidRPr="005A5BAF" w:rsidRDefault="005A5BAF" w:rsidP="00003AC4">
      <w:pPr>
        <w:numPr>
          <w:ilvl w:val="0"/>
          <w:numId w:val="10"/>
        </w:numPr>
        <w:spacing w:after="40" w:line="276" w:lineRule="auto"/>
        <w:rPr>
          <w:rFonts w:ascii="Arial" w:hAnsi="Arial" w:cs="Arial"/>
          <w:sz w:val="20"/>
          <w:szCs w:val="20"/>
        </w:rPr>
      </w:pPr>
      <w:r w:rsidRPr="005A5BAF">
        <w:rPr>
          <w:rFonts w:ascii="Arial" w:hAnsi="Arial" w:cs="Arial"/>
          <w:sz w:val="20"/>
          <w:szCs w:val="20"/>
        </w:rPr>
        <w:t>kontrola a ověřování kvality prováděných prací, dodržování projektové dokumentace, včetně jejích změn, zejména s ohledem na její soulad s požadavky příkazce, soulad se závaznými předpisy, soulad se smluvní dokumentací, ostatními podklady, pokyny a sděleními předanými příkazcem příkazníkovi;</w:t>
      </w:r>
    </w:p>
    <w:p w14:paraId="4E697089" w14:textId="77777777" w:rsidR="005A5BAF" w:rsidRPr="005A5BAF" w:rsidRDefault="005A5BAF" w:rsidP="00003AC4">
      <w:pPr>
        <w:numPr>
          <w:ilvl w:val="0"/>
          <w:numId w:val="10"/>
        </w:numPr>
        <w:spacing w:after="40" w:line="276" w:lineRule="auto"/>
        <w:rPr>
          <w:rFonts w:ascii="Arial" w:hAnsi="Arial" w:cs="Arial"/>
          <w:sz w:val="20"/>
          <w:szCs w:val="20"/>
        </w:rPr>
      </w:pPr>
      <w:r w:rsidRPr="005A5BAF">
        <w:rPr>
          <w:rFonts w:ascii="Arial" w:hAnsi="Arial" w:cs="Arial"/>
          <w:sz w:val="20"/>
          <w:szCs w:val="20"/>
        </w:rPr>
        <w:t xml:space="preserve">dodržování plánu kontrolních prohlídek na stavbě; </w:t>
      </w:r>
    </w:p>
    <w:p w14:paraId="3E0F28C3" w14:textId="77777777" w:rsidR="005A5BAF" w:rsidRPr="005A5BAF" w:rsidRDefault="005A5BAF" w:rsidP="00003AC4">
      <w:pPr>
        <w:numPr>
          <w:ilvl w:val="0"/>
          <w:numId w:val="10"/>
        </w:numPr>
        <w:spacing w:after="40" w:line="276" w:lineRule="auto"/>
        <w:rPr>
          <w:rFonts w:ascii="Arial" w:hAnsi="Arial" w:cs="Arial"/>
          <w:sz w:val="20"/>
          <w:szCs w:val="20"/>
        </w:rPr>
      </w:pPr>
      <w:r w:rsidRPr="005A5BAF">
        <w:rPr>
          <w:rFonts w:ascii="Arial" w:hAnsi="Arial" w:cs="Arial"/>
          <w:sz w:val="20"/>
          <w:szCs w:val="20"/>
        </w:rPr>
        <w:t>kontrola a ověřování kvality dokončených prací a ověřování shody s ustanoveními smluvních dokumentů a platnými právními předpisy ČR, včetně platných českých norem;</w:t>
      </w:r>
    </w:p>
    <w:p w14:paraId="669B9761" w14:textId="77777777" w:rsidR="005A5BAF" w:rsidRPr="005A5BAF" w:rsidRDefault="005A5BAF" w:rsidP="00003AC4">
      <w:pPr>
        <w:numPr>
          <w:ilvl w:val="0"/>
          <w:numId w:val="10"/>
        </w:numPr>
        <w:spacing w:after="40" w:line="276" w:lineRule="auto"/>
        <w:rPr>
          <w:rFonts w:ascii="Arial" w:hAnsi="Arial" w:cs="Arial"/>
          <w:sz w:val="20"/>
          <w:szCs w:val="20"/>
        </w:rPr>
      </w:pPr>
      <w:r w:rsidRPr="005A5BAF">
        <w:rPr>
          <w:rFonts w:ascii="Arial" w:hAnsi="Arial" w:cs="Arial"/>
          <w:sz w:val="20"/>
          <w:szCs w:val="20"/>
        </w:rPr>
        <w:t>kontrola věcné a finanční správnosti a úplnosti fakturovaných položek a jejich soulad s rozpočtem stavby;</w:t>
      </w:r>
    </w:p>
    <w:p w14:paraId="7A0B5C92" w14:textId="0C636BE1" w:rsidR="005A5BAF" w:rsidRPr="005A5BAF" w:rsidRDefault="005A5BAF" w:rsidP="00003AC4">
      <w:pPr>
        <w:numPr>
          <w:ilvl w:val="0"/>
          <w:numId w:val="10"/>
        </w:numPr>
        <w:spacing w:after="40" w:line="276" w:lineRule="auto"/>
        <w:rPr>
          <w:rFonts w:ascii="Arial" w:hAnsi="Arial" w:cs="Arial"/>
          <w:sz w:val="20"/>
          <w:szCs w:val="20"/>
        </w:rPr>
      </w:pPr>
      <w:r w:rsidRPr="005A5BAF">
        <w:rPr>
          <w:rFonts w:ascii="Arial" w:hAnsi="Arial" w:cs="Arial"/>
          <w:sz w:val="20"/>
          <w:szCs w:val="20"/>
        </w:rPr>
        <w:t>sledování provádění předepsaných a dohodnutých zkoušek materiálů, konstrukcí a prací na stavbě, dohled nad dodržováním předepsaných postupů, platných právních předpisů ČR a kontrola provádění oprávněnými firmami a kontrola výsledků včetně zajištění dokladů, které prokazují kvalitu prováděných prací a dodávek (certifikáty, atesty, protokoly, apod.</w:t>
      </w:r>
      <w:r w:rsidR="001367CE">
        <w:rPr>
          <w:rFonts w:ascii="Arial" w:hAnsi="Arial" w:cs="Arial"/>
          <w:sz w:val="20"/>
          <w:szCs w:val="20"/>
        </w:rPr>
        <w:t>)</w:t>
      </w:r>
      <w:r w:rsidRPr="005A5BAF">
        <w:rPr>
          <w:rFonts w:ascii="Arial" w:hAnsi="Arial" w:cs="Arial"/>
          <w:sz w:val="20"/>
          <w:szCs w:val="20"/>
        </w:rPr>
        <w:t xml:space="preserve">; </w:t>
      </w:r>
    </w:p>
    <w:p w14:paraId="20EB424E" w14:textId="77777777" w:rsidR="005A5BAF" w:rsidRPr="005A5BAF" w:rsidRDefault="005A5BAF" w:rsidP="00003AC4">
      <w:pPr>
        <w:numPr>
          <w:ilvl w:val="0"/>
          <w:numId w:val="10"/>
        </w:numPr>
        <w:spacing w:after="40" w:line="276" w:lineRule="auto"/>
        <w:rPr>
          <w:rFonts w:ascii="Arial" w:hAnsi="Arial" w:cs="Arial"/>
          <w:sz w:val="20"/>
          <w:szCs w:val="20"/>
        </w:rPr>
      </w:pPr>
      <w:r w:rsidRPr="005A5BAF">
        <w:rPr>
          <w:rFonts w:ascii="Arial" w:hAnsi="Arial" w:cs="Arial"/>
          <w:sz w:val="20"/>
          <w:szCs w:val="20"/>
        </w:rPr>
        <w:t>soustavné sledování a kontrola vedení stavebního deníku, potvrzování správnosti zápisů ve stavebním deníku, vyjadřování se v něm k závažným skutečnostem;</w:t>
      </w:r>
    </w:p>
    <w:p w14:paraId="7C5B6826" w14:textId="77777777" w:rsidR="005A5BAF" w:rsidRPr="005A5BAF" w:rsidRDefault="005A5BAF" w:rsidP="00003AC4">
      <w:pPr>
        <w:numPr>
          <w:ilvl w:val="0"/>
          <w:numId w:val="10"/>
        </w:numPr>
        <w:spacing w:after="40" w:line="276" w:lineRule="auto"/>
        <w:rPr>
          <w:rFonts w:ascii="Arial" w:hAnsi="Arial" w:cs="Arial"/>
          <w:sz w:val="20"/>
          <w:szCs w:val="20"/>
        </w:rPr>
      </w:pPr>
      <w:r w:rsidRPr="005A5BAF">
        <w:rPr>
          <w:rFonts w:ascii="Arial" w:hAnsi="Arial" w:cs="Arial"/>
          <w:sz w:val="20"/>
          <w:szCs w:val="20"/>
        </w:rPr>
        <w:t>kontrola a ověřování měsíčního soupisu provedených prací a dodávek;</w:t>
      </w:r>
    </w:p>
    <w:p w14:paraId="59B77463" w14:textId="77777777" w:rsidR="005A5BAF" w:rsidRPr="005A5BAF" w:rsidRDefault="005A5BAF" w:rsidP="00003AC4">
      <w:pPr>
        <w:numPr>
          <w:ilvl w:val="0"/>
          <w:numId w:val="10"/>
        </w:numPr>
        <w:spacing w:after="40" w:line="276" w:lineRule="auto"/>
        <w:rPr>
          <w:rFonts w:ascii="Arial" w:hAnsi="Arial" w:cs="Arial"/>
          <w:sz w:val="20"/>
          <w:szCs w:val="20"/>
        </w:rPr>
      </w:pPr>
      <w:r w:rsidRPr="005A5BAF">
        <w:rPr>
          <w:rFonts w:ascii="Arial" w:hAnsi="Arial" w:cs="Arial"/>
          <w:sz w:val="20"/>
          <w:szCs w:val="20"/>
        </w:rPr>
        <w:t>kontrola procesů systematického doplňování dokumentace pro příkazce a zhotovitele, podle které se stavba realizuje;</w:t>
      </w:r>
    </w:p>
    <w:p w14:paraId="6DF8DA18" w14:textId="77777777" w:rsidR="005A5BAF" w:rsidRPr="005A5BAF" w:rsidRDefault="005A5BAF" w:rsidP="00003AC4">
      <w:pPr>
        <w:numPr>
          <w:ilvl w:val="0"/>
          <w:numId w:val="10"/>
        </w:numPr>
        <w:spacing w:after="40" w:line="276" w:lineRule="auto"/>
        <w:rPr>
          <w:rFonts w:ascii="Arial" w:hAnsi="Arial" w:cs="Arial"/>
          <w:sz w:val="20"/>
          <w:szCs w:val="20"/>
        </w:rPr>
      </w:pPr>
      <w:r w:rsidRPr="005A5BAF">
        <w:rPr>
          <w:rFonts w:ascii="Arial" w:hAnsi="Arial" w:cs="Arial"/>
          <w:sz w:val="20"/>
          <w:szCs w:val="20"/>
        </w:rPr>
        <w:t>účast při projednávání a ověření správnosti všech dokladů a změn projektové dokumentace stavby;</w:t>
      </w:r>
    </w:p>
    <w:p w14:paraId="7ED3CCA4" w14:textId="5F9255DD" w:rsidR="005A5BAF" w:rsidRPr="005A5BAF" w:rsidRDefault="005A5BAF" w:rsidP="00003AC4">
      <w:pPr>
        <w:numPr>
          <w:ilvl w:val="0"/>
          <w:numId w:val="10"/>
        </w:numPr>
        <w:spacing w:after="40" w:line="276" w:lineRule="auto"/>
        <w:rPr>
          <w:rFonts w:ascii="Arial" w:hAnsi="Arial" w:cs="Arial"/>
          <w:sz w:val="20"/>
          <w:szCs w:val="20"/>
        </w:rPr>
      </w:pPr>
      <w:r w:rsidRPr="005A5BAF">
        <w:rPr>
          <w:rFonts w:ascii="Arial" w:hAnsi="Arial" w:cs="Arial"/>
          <w:sz w:val="20"/>
          <w:szCs w:val="20"/>
        </w:rPr>
        <w:lastRenderedPageBreak/>
        <w:t>zajišťování změnových řízení, prověřování a posuzování změn z hlediska věcného a cenového ve spolupráci se zástupcem zadavatele, schvalování změnových listů zpracovaných zhotovitelem po vyjádření zadavatele, vedení agendy spojené s posuzováním změn, vydávání stanovisek k předložené změně a doporučení dalšího postupu zástupci zadavatele, které bude směřovat k odmítnutí změny nebo k jejímu schválení, evidence rozhodnutí zadavatele k předloženým změnám</w:t>
      </w:r>
      <w:r w:rsidR="00933AFF">
        <w:rPr>
          <w:rFonts w:ascii="Arial" w:hAnsi="Arial" w:cs="Arial"/>
          <w:sz w:val="20"/>
          <w:szCs w:val="20"/>
        </w:rPr>
        <w:t>;</w:t>
      </w:r>
    </w:p>
    <w:p w14:paraId="1E5EAE6F" w14:textId="77777777" w:rsidR="005A5BAF" w:rsidRPr="005A5BAF" w:rsidRDefault="005A5BAF" w:rsidP="00003AC4">
      <w:pPr>
        <w:numPr>
          <w:ilvl w:val="0"/>
          <w:numId w:val="10"/>
        </w:numPr>
        <w:spacing w:after="40" w:line="276" w:lineRule="auto"/>
        <w:rPr>
          <w:rFonts w:ascii="Arial" w:hAnsi="Arial" w:cs="Arial"/>
          <w:sz w:val="20"/>
          <w:szCs w:val="20"/>
        </w:rPr>
      </w:pPr>
      <w:r w:rsidRPr="005A5BAF">
        <w:rPr>
          <w:rFonts w:ascii="Arial" w:hAnsi="Arial" w:cs="Arial"/>
          <w:sz w:val="20"/>
          <w:szCs w:val="20"/>
        </w:rPr>
        <w:t>povinnost informovat příkazce o všech okolnostech v souvislosti s výstavbou, které mohou mít vliv na harmonogram, kvalitu a cenu díla;</w:t>
      </w:r>
    </w:p>
    <w:p w14:paraId="31569FBB" w14:textId="3451313C" w:rsidR="005A5BAF" w:rsidRPr="005A5BAF" w:rsidRDefault="005A5BAF" w:rsidP="00003AC4">
      <w:pPr>
        <w:numPr>
          <w:ilvl w:val="0"/>
          <w:numId w:val="10"/>
        </w:numPr>
        <w:spacing w:after="40" w:line="276" w:lineRule="auto"/>
        <w:rPr>
          <w:rFonts w:ascii="Arial" w:hAnsi="Arial" w:cs="Arial"/>
          <w:sz w:val="20"/>
          <w:szCs w:val="20"/>
        </w:rPr>
      </w:pPr>
      <w:r w:rsidRPr="005A5BAF">
        <w:rPr>
          <w:rFonts w:ascii="Arial" w:hAnsi="Arial" w:cs="Arial"/>
          <w:sz w:val="20"/>
          <w:szCs w:val="20"/>
        </w:rPr>
        <w:t xml:space="preserve">kontrola těch částí dodávek a montáží materiálů, výrobků a technologických postupů, které budou v dalším postupu zakryté nebo se stanou nepřístupnými, zapsání výsledků kontroly do stavebního deníku, včetně zpracování fotografické či video dokumentace; </w:t>
      </w:r>
    </w:p>
    <w:p w14:paraId="633AA6BE" w14:textId="77777777" w:rsidR="005A5BAF" w:rsidRPr="005A5BAF" w:rsidRDefault="005A5BAF" w:rsidP="00003AC4">
      <w:pPr>
        <w:numPr>
          <w:ilvl w:val="0"/>
          <w:numId w:val="10"/>
        </w:numPr>
        <w:spacing w:after="40" w:line="276" w:lineRule="auto"/>
        <w:rPr>
          <w:rFonts w:ascii="Arial" w:hAnsi="Arial" w:cs="Arial"/>
          <w:sz w:val="20"/>
          <w:szCs w:val="20"/>
        </w:rPr>
      </w:pPr>
      <w:r w:rsidRPr="005A5BAF">
        <w:rPr>
          <w:rFonts w:ascii="Arial" w:hAnsi="Arial" w:cs="Arial"/>
          <w:sz w:val="20"/>
          <w:szCs w:val="20"/>
        </w:rPr>
        <w:t>kontrola řádného uskladnění materiálu, strojů, dílů konstrukcí na stavbě;</w:t>
      </w:r>
    </w:p>
    <w:p w14:paraId="5C1BB0BF" w14:textId="77777777" w:rsidR="005A5BAF" w:rsidRPr="005A5BAF" w:rsidRDefault="005A5BAF" w:rsidP="00003AC4">
      <w:pPr>
        <w:numPr>
          <w:ilvl w:val="0"/>
          <w:numId w:val="10"/>
        </w:numPr>
        <w:spacing w:after="40" w:line="276" w:lineRule="auto"/>
        <w:rPr>
          <w:rFonts w:ascii="Arial" w:hAnsi="Arial" w:cs="Arial"/>
          <w:sz w:val="20"/>
          <w:szCs w:val="20"/>
        </w:rPr>
      </w:pPr>
      <w:r w:rsidRPr="005A5BAF">
        <w:rPr>
          <w:rFonts w:ascii="Arial" w:hAnsi="Arial" w:cs="Arial"/>
          <w:sz w:val="20"/>
          <w:szCs w:val="20"/>
        </w:rPr>
        <w:t>spolupráce s projektantem zajišťujícím autorský dozor při realizaci stavby;</w:t>
      </w:r>
    </w:p>
    <w:p w14:paraId="2D58748B" w14:textId="77777777" w:rsidR="005A5BAF" w:rsidRPr="005A5BAF" w:rsidRDefault="005A5BAF" w:rsidP="00003AC4">
      <w:pPr>
        <w:numPr>
          <w:ilvl w:val="0"/>
          <w:numId w:val="10"/>
        </w:numPr>
        <w:spacing w:after="40" w:line="276" w:lineRule="auto"/>
        <w:rPr>
          <w:rFonts w:ascii="Arial" w:hAnsi="Arial" w:cs="Arial"/>
          <w:sz w:val="20"/>
          <w:szCs w:val="20"/>
        </w:rPr>
      </w:pPr>
      <w:r w:rsidRPr="005A5BAF">
        <w:rPr>
          <w:rFonts w:ascii="Arial" w:hAnsi="Arial" w:cs="Arial"/>
          <w:sz w:val="20"/>
          <w:szCs w:val="20"/>
        </w:rPr>
        <w:t>spolupráce s projektantem projektové dokumentace a se zhotovitelem při provádění nebo navrhování opatření na odstranění případných závad projektové dokumentace;</w:t>
      </w:r>
    </w:p>
    <w:p w14:paraId="357BB437" w14:textId="77777777" w:rsidR="005A5BAF" w:rsidRDefault="005A5BAF" w:rsidP="00003AC4">
      <w:pPr>
        <w:numPr>
          <w:ilvl w:val="0"/>
          <w:numId w:val="10"/>
        </w:numPr>
        <w:spacing w:after="40" w:line="276" w:lineRule="auto"/>
        <w:rPr>
          <w:rFonts w:ascii="Arial" w:hAnsi="Arial" w:cs="Arial"/>
          <w:sz w:val="20"/>
          <w:szCs w:val="20"/>
        </w:rPr>
      </w:pPr>
      <w:r w:rsidRPr="005A5BAF">
        <w:rPr>
          <w:rFonts w:ascii="Arial" w:hAnsi="Arial" w:cs="Arial"/>
          <w:sz w:val="20"/>
          <w:szCs w:val="20"/>
        </w:rPr>
        <w:t>vedení podrobné dokumentace a archivace dokladů z kontroly a ověřování dokladů a procesů, včetně průběžného předávání kopií takových dokladů zástupci příkazce;</w:t>
      </w:r>
    </w:p>
    <w:p w14:paraId="43CE279F" w14:textId="5E9D2EF3" w:rsidR="001367CE" w:rsidRPr="005A5BAF" w:rsidRDefault="001367CE" w:rsidP="00003AC4">
      <w:pPr>
        <w:numPr>
          <w:ilvl w:val="0"/>
          <w:numId w:val="10"/>
        </w:numPr>
        <w:spacing w:after="40" w:line="276" w:lineRule="auto"/>
        <w:rPr>
          <w:rFonts w:ascii="Arial" w:hAnsi="Arial" w:cs="Arial"/>
          <w:sz w:val="20"/>
          <w:szCs w:val="20"/>
        </w:rPr>
      </w:pPr>
      <w:r>
        <w:rPr>
          <w:rFonts w:ascii="Arial" w:hAnsi="Arial" w:cs="Arial"/>
          <w:sz w:val="20"/>
          <w:szCs w:val="20"/>
        </w:rPr>
        <w:t>zajištění fotodokumentace z průběhu realizace celého díla a její předání příkazci;</w:t>
      </w:r>
    </w:p>
    <w:p w14:paraId="2FEDE85A" w14:textId="77777777" w:rsidR="005A5BAF" w:rsidRPr="005A5BAF" w:rsidRDefault="005A5BAF" w:rsidP="00003AC4">
      <w:pPr>
        <w:numPr>
          <w:ilvl w:val="0"/>
          <w:numId w:val="10"/>
        </w:numPr>
        <w:spacing w:after="40" w:line="276" w:lineRule="auto"/>
        <w:rPr>
          <w:rFonts w:ascii="Arial" w:hAnsi="Arial" w:cs="Arial"/>
          <w:sz w:val="20"/>
          <w:szCs w:val="20"/>
        </w:rPr>
      </w:pPr>
      <w:r w:rsidRPr="005A5BAF">
        <w:rPr>
          <w:rFonts w:ascii="Arial" w:hAnsi="Arial" w:cs="Arial"/>
          <w:sz w:val="20"/>
          <w:szCs w:val="20"/>
        </w:rPr>
        <w:t>spolupráce s pracovníky zhotovitele při provádění opatření na odvrácení nebo na omezení škod při ohrožení stavby živelnými událostmi;</w:t>
      </w:r>
    </w:p>
    <w:p w14:paraId="54F795C4" w14:textId="77777777" w:rsidR="005A5BAF" w:rsidRPr="005A5BAF" w:rsidRDefault="005A5BAF" w:rsidP="00003AC4">
      <w:pPr>
        <w:numPr>
          <w:ilvl w:val="0"/>
          <w:numId w:val="10"/>
        </w:numPr>
        <w:spacing w:after="40" w:line="276" w:lineRule="auto"/>
        <w:rPr>
          <w:rFonts w:ascii="Arial" w:hAnsi="Arial" w:cs="Arial"/>
          <w:sz w:val="20"/>
          <w:szCs w:val="20"/>
        </w:rPr>
      </w:pPr>
      <w:r w:rsidRPr="005A5BAF">
        <w:rPr>
          <w:rFonts w:ascii="Arial" w:hAnsi="Arial" w:cs="Arial"/>
          <w:sz w:val="20"/>
          <w:szCs w:val="20"/>
        </w:rPr>
        <w:t>kontrola postupu prací podle časového plánu stavby, kontroluje ustanovení smluv a podmínek z nich vyplývající a upozorňuje zhotovitele na nedodržení termínu, včetně přípravy podkladu pro uplatnění majetkových sankcí;</w:t>
      </w:r>
    </w:p>
    <w:p w14:paraId="39396E93" w14:textId="77777777" w:rsidR="005A5BAF" w:rsidRPr="005A5BAF" w:rsidRDefault="005A5BAF" w:rsidP="00003AC4">
      <w:pPr>
        <w:numPr>
          <w:ilvl w:val="0"/>
          <w:numId w:val="10"/>
        </w:numPr>
        <w:spacing w:after="40" w:line="276" w:lineRule="auto"/>
        <w:rPr>
          <w:rFonts w:ascii="Arial" w:hAnsi="Arial" w:cs="Arial"/>
          <w:sz w:val="20"/>
          <w:szCs w:val="20"/>
        </w:rPr>
      </w:pPr>
      <w:r w:rsidRPr="005A5BAF">
        <w:rPr>
          <w:rFonts w:ascii="Arial" w:hAnsi="Arial" w:cs="Arial"/>
          <w:sz w:val="20"/>
          <w:szCs w:val="20"/>
        </w:rPr>
        <w:t>koordinace procesů vedoucích k nápravě případných nedostatků v procesu realizace díla;</w:t>
      </w:r>
    </w:p>
    <w:p w14:paraId="6B53C63B" w14:textId="77777777" w:rsidR="005A5BAF" w:rsidRPr="005A5BAF" w:rsidRDefault="005A5BAF" w:rsidP="00003AC4">
      <w:pPr>
        <w:numPr>
          <w:ilvl w:val="0"/>
          <w:numId w:val="10"/>
        </w:numPr>
        <w:spacing w:after="40" w:line="276" w:lineRule="auto"/>
        <w:rPr>
          <w:rFonts w:ascii="Arial" w:hAnsi="Arial" w:cs="Arial"/>
          <w:sz w:val="20"/>
          <w:szCs w:val="20"/>
        </w:rPr>
      </w:pPr>
      <w:r w:rsidRPr="005A5BAF">
        <w:rPr>
          <w:rFonts w:ascii="Arial" w:hAnsi="Arial" w:cs="Arial"/>
          <w:sz w:val="20"/>
          <w:szCs w:val="20"/>
        </w:rPr>
        <w:t>společně se zhotovitelem zajišťovat hlášení archeologických nálezů;</w:t>
      </w:r>
    </w:p>
    <w:p w14:paraId="07E8B48E" w14:textId="77777777" w:rsidR="005A5BAF" w:rsidRPr="005A5BAF" w:rsidRDefault="005A5BAF" w:rsidP="00003AC4">
      <w:pPr>
        <w:numPr>
          <w:ilvl w:val="0"/>
          <w:numId w:val="10"/>
        </w:numPr>
        <w:spacing w:after="40" w:line="276" w:lineRule="auto"/>
        <w:rPr>
          <w:rFonts w:ascii="Arial" w:hAnsi="Arial" w:cs="Arial"/>
          <w:sz w:val="20"/>
          <w:szCs w:val="20"/>
        </w:rPr>
      </w:pPr>
      <w:r w:rsidRPr="005A5BAF">
        <w:rPr>
          <w:rFonts w:ascii="Arial" w:hAnsi="Arial" w:cs="Arial"/>
          <w:sz w:val="20"/>
          <w:szCs w:val="20"/>
        </w:rPr>
        <w:t>závěrečné kontroly dokončeného díla, příprava soupisu vad a nedodělků, včetně stanovení termínu a způsobu jejich odstraňování;</w:t>
      </w:r>
    </w:p>
    <w:p w14:paraId="05636D74" w14:textId="6E1CFC76" w:rsidR="005A5BAF" w:rsidRPr="001367CE" w:rsidRDefault="005A5BAF" w:rsidP="00003AC4">
      <w:pPr>
        <w:numPr>
          <w:ilvl w:val="0"/>
          <w:numId w:val="10"/>
        </w:numPr>
        <w:spacing w:after="40" w:line="276" w:lineRule="auto"/>
        <w:rPr>
          <w:rFonts w:ascii="Arial" w:hAnsi="Arial" w:cs="Arial"/>
          <w:sz w:val="20"/>
          <w:szCs w:val="20"/>
        </w:rPr>
      </w:pPr>
      <w:r w:rsidRPr="005A5BAF">
        <w:rPr>
          <w:rFonts w:ascii="Arial" w:hAnsi="Arial" w:cs="Arial"/>
          <w:sz w:val="20"/>
          <w:szCs w:val="20"/>
        </w:rPr>
        <w:t xml:space="preserve">příprava podkladů pro předání a převzetí stavby nebo jejích částí a účast na jednání při předání </w:t>
      </w:r>
      <w:r w:rsidRPr="001367CE">
        <w:rPr>
          <w:rFonts w:ascii="Arial" w:hAnsi="Arial" w:cs="Arial"/>
          <w:sz w:val="20"/>
          <w:szCs w:val="20"/>
        </w:rPr>
        <w:t>a převzetí; sepsání protokolu o dokončení stavebních prací a sepsání protokolu o dokončení stavby dle smlouvy o dílo se zhotovitelem</w:t>
      </w:r>
      <w:r w:rsidR="001B1A04">
        <w:rPr>
          <w:rFonts w:ascii="Arial" w:hAnsi="Arial" w:cs="Arial"/>
          <w:sz w:val="20"/>
          <w:szCs w:val="20"/>
        </w:rPr>
        <w:t>;</w:t>
      </w:r>
    </w:p>
    <w:p w14:paraId="526AA1A7" w14:textId="77777777" w:rsidR="005A5BAF" w:rsidRPr="005A5BAF" w:rsidRDefault="005A5BAF" w:rsidP="00003AC4">
      <w:pPr>
        <w:numPr>
          <w:ilvl w:val="0"/>
          <w:numId w:val="10"/>
        </w:numPr>
        <w:spacing w:after="40" w:line="276" w:lineRule="auto"/>
        <w:rPr>
          <w:rFonts w:ascii="Arial" w:hAnsi="Arial" w:cs="Arial"/>
          <w:sz w:val="20"/>
          <w:szCs w:val="20"/>
        </w:rPr>
      </w:pPr>
      <w:r w:rsidRPr="001367CE">
        <w:rPr>
          <w:rFonts w:ascii="Arial" w:hAnsi="Arial" w:cs="Arial"/>
          <w:sz w:val="20"/>
          <w:szCs w:val="20"/>
        </w:rPr>
        <w:t>vypracování žádosti o kolaudaci stavby včetně uhrazení správních poplatků, zajištění (ve spolupráci se zhotovitelem) a kompletace podkladů a příloh a její podání na příslušný</w:t>
      </w:r>
      <w:r w:rsidRPr="005A5BAF">
        <w:rPr>
          <w:rFonts w:ascii="Arial" w:hAnsi="Arial" w:cs="Arial"/>
          <w:sz w:val="20"/>
          <w:szCs w:val="20"/>
        </w:rPr>
        <w:t xml:space="preserve"> stavební úřad;</w:t>
      </w:r>
    </w:p>
    <w:p w14:paraId="5FC86B71" w14:textId="77777777" w:rsidR="005A5BAF" w:rsidRPr="005A5BAF" w:rsidRDefault="005A5BAF" w:rsidP="00003AC4">
      <w:pPr>
        <w:numPr>
          <w:ilvl w:val="0"/>
          <w:numId w:val="10"/>
        </w:numPr>
        <w:spacing w:after="40" w:line="276" w:lineRule="auto"/>
        <w:rPr>
          <w:rFonts w:ascii="Arial" w:hAnsi="Arial" w:cs="Arial"/>
          <w:sz w:val="20"/>
          <w:szCs w:val="20"/>
        </w:rPr>
      </w:pPr>
      <w:r w:rsidRPr="005A5BAF">
        <w:rPr>
          <w:rFonts w:ascii="Arial" w:hAnsi="Arial" w:cs="Arial"/>
          <w:sz w:val="20"/>
          <w:szCs w:val="20"/>
        </w:rPr>
        <w:t>předávat neprodleně po ukončení akce podklady pro její závěrečné vyhodnocení odpovědným pracovníkem příkazce:</w:t>
      </w:r>
    </w:p>
    <w:p w14:paraId="26CEBDD8" w14:textId="77777777" w:rsidR="005A5BAF" w:rsidRPr="005A5BAF" w:rsidRDefault="005A5BAF" w:rsidP="00003AC4">
      <w:pPr>
        <w:numPr>
          <w:ilvl w:val="1"/>
          <w:numId w:val="10"/>
        </w:numPr>
        <w:spacing w:after="40" w:line="276" w:lineRule="auto"/>
        <w:rPr>
          <w:rFonts w:ascii="Arial" w:hAnsi="Arial" w:cs="Arial"/>
          <w:sz w:val="20"/>
          <w:szCs w:val="20"/>
        </w:rPr>
      </w:pPr>
      <w:r w:rsidRPr="005A5BAF">
        <w:rPr>
          <w:rFonts w:ascii="Arial" w:hAnsi="Arial" w:cs="Arial"/>
          <w:sz w:val="20"/>
          <w:szCs w:val="20"/>
        </w:rPr>
        <w:t xml:space="preserve">popis průběhu akce a její vyhodnocení, </w:t>
      </w:r>
    </w:p>
    <w:p w14:paraId="6455E19B" w14:textId="71050FF1" w:rsidR="005A5BAF" w:rsidRPr="005A5BAF" w:rsidRDefault="005A5BAF" w:rsidP="00003AC4">
      <w:pPr>
        <w:numPr>
          <w:ilvl w:val="1"/>
          <w:numId w:val="10"/>
        </w:numPr>
        <w:spacing w:after="40" w:line="276" w:lineRule="auto"/>
        <w:rPr>
          <w:rFonts w:ascii="Arial" w:hAnsi="Arial" w:cs="Arial"/>
          <w:sz w:val="20"/>
          <w:szCs w:val="20"/>
        </w:rPr>
      </w:pPr>
      <w:r w:rsidRPr="005A5BAF">
        <w:rPr>
          <w:rFonts w:ascii="Arial" w:hAnsi="Arial" w:cs="Arial"/>
          <w:sz w:val="20"/>
          <w:szCs w:val="20"/>
        </w:rPr>
        <w:t xml:space="preserve">kopie </w:t>
      </w:r>
      <w:r w:rsidR="00983B90">
        <w:rPr>
          <w:rFonts w:ascii="Arial" w:hAnsi="Arial" w:cs="Arial"/>
          <w:sz w:val="20"/>
          <w:szCs w:val="20"/>
        </w:rPr>
        <w:t>dokladu o možnosti užívat stavbu dle § 119 odst. 1 stavebního zákona</w:t>
      </w:r>
      <w:r w:rsidRPr="005A5BAF">
        <w:rPr>
          <w:rFonts w:ascii="Arial" w:hAnsi="Arial" w:cs="Arial"/>
          <w:sz w:val="20"/>
          <w:szCs w:val="20"/>
        </w:rPr>
        <w:t xml:space="preserve">, </w:t>
      </w:r>
    </w:p>
    <w:p w14:paraId="4DBCE4DA" w14:textId="77777777" w:rsidR="005A5BAF" w:rsidRPr="005A5BAF" w:rsidRDefault="005A5BAF" w:rsidP="00003AC4">
      <w:pPr>
        <w:numPr>
          <w:ilvl w:val="1"/>
          <w:numId w:val="10"/>
        </w:numPr>
        <w:spacing w:after="40" w:line="276" w:lineRule="auto"/>
        <w:rPr>
          <w:rFonts w:ascii="Arial" w:hAnsi="Arial" w:cs="Arial"/>
          <w:sz w:val="20"/>
          <w:szCs w:val="20"/>
        </w:rPr>
      </w:pPr>
      <w:r w:rsidRPr="005A5BAF">
        <w:rPr>
          <w:rFonts w:ascii="Arial" w:hAnsi="Arial" w:cs="Arial"/>
          <w:sz w:val="20"/>
          <w:szCs w:val="20"/>
        </w:rPr>
        <w:t xml:space="preserve">kopie zápisu z převzetí prací, dodávky nebo služby, </w:t>
      </w:r>
    </w:p>
    <w:p w14:paraId="62A46E76" w14:textId="77777777" w:rsidR="005A5BAF" w:rsidRPr="005A5BAF" w:rsidRDefault="005A5BAF" w:rsidP="00003AC4">
      <w:pPr>
        <w:numPr>
          <w:ilvl w:val="1"/>
          <w:numId w:val="10"/>
        </w:numPr>
        <w:spacing w:after="40" w:line="276" w:lineRule="auto"/>
        <w:rPr>
          <w:rFonts w:ascii="Arial" w:hAnsi="Arial" w:cs="Arial"/>
          <w:sz w:val="20"/>
          <w:szCs w:val="20"/>
        </w:rPr>
      </w:pPr>
      <w:r w:rsidRPr="005A5BAF">
        <w:rPr>
          <w:rFonts w:ascii="Arial" w:hAnsi="Arial" w:cs="Arial"/>
          <w:sz w:val="20"/>
          <w:szCs w:val="20"/>
        </w:rPr>
        <w:t xml:space="preserve">případně další přílohy včetně jejich seznamu. </w:t>
      </w:r>
    </w:p>
    <w:p w14:paraId="592E9AF4" w14:textId="77777777" w:rsidR="005A5BAF" w:rsidRPr="005A5BAF" w:rsidRDefault="005A5BAF" w:rsidP="00003AC4">
      <w:pPr>
        <w:numPr>
          <w:ilvl w:val="0"/>
          <w:numId w:val="10"/>
        </w:numPr>
        <w:spacing w:after="40" w:line="276" w:lineRule="auto"/>
        <w:rPr>
          <w:rFonts w:ascii="Arial" w:hAnsi="Arial" w:cs="Arial"/>
          <w:sz w:val="20"/>
          <w:szCs w:val="20"/>
        </w:rPr>
      </w:pPr>
      <w:r w:rsidRPr="005A5BAF">
        <w:rPr>
          <w:rFonts w:ascii="Arial" w:hAnsi="Arial" w:cs="Arial"/>
          <w:sz w:val="20"/>
          <w:szCs w:val="20"/>
        </w:rPr>
        <w:t>kontrola dokladů a ověření dokladů pro konečné vyúčtování stavebních prací, které doloží zhotovitel k předání a převzetí dokončené stavby;</w:t>
      </w:r>
    </w:p>
    <w:p w14:paraId="6BFB66AB" w14:textId="6A418F8D" w:rsidR="005A5BAF" w:rsidRPr="005A5BAF" w:rsidRDefault="005A5BAF" w:rsidP="00003AC4">
      <w:pPr>
        <w:numPr>
          <w:ilvl w:val="0"/>
          <w:numId w:val="10"/>
        </w:numPr>
        <w:spacing w:after="40" w:line="276" w:lineRule="auto"/>
        <w:rPr>
          <w:rFonts w:ascii="Arial" w:hAnsi="Arial" w:cs="Arial"/>
          <w:sz w:val="20"/>
          <w:szCs w:val="20"/>
        </w:rPr>
      </w:pPr>
      <w:r w:rsidRPr="005A5BAF">
        <w:rPr>
          <w:rFonts w:ascii="Arial" w:hAnsi="Arial" w:cs="Arial"/>
          <w:sz w:val="20"/>
          <w:szCs w:val="20"/>
        </w:rPr>
        <w:t xml:space="preserve">kontrola veškerých dokladů, které doloží zhotovitel stavebnímu úřadu </w:t>
      </w:r>
      <w:r w:rsidR="00983B90">
        <w:rPr>
          <w:rFonts w:ascii="Arial" w:hAnsi="Arial" w:cs="Arial"/>
          <w:sz w:val="20"/>
          <w:szCs w:val="20"/>
        </w:rPr>
        <w:t>v rámci užívání stavby</w:t>
      </w:r>
      <w:r w:rsidRPr="005A5BAF">
        <w:rPr>
          <w:rFonts w:ascii="Arial" w:hAnsi="Arial" w:cs="Arial"/>
          <w:sz w:val="20"/>
          <w:szCs w:val="20"/>
        </w:rPr>
        <w:t>;</w:t>
      </w:r>
    </w:p>
    <w:p w14:paraId="269E9AC5" w14:textId="77777777" w:rsidR="005A5BAF" w:rsidRPr="005A5BAF" w:rsidRDefault="005A5BAF" w:rsidP="00003AC4">
      <w:pPr>
        <w:numPr>
          <w:ilvl w:val="0"/>
          <w:numId w:val="10"/>
        </w:numPr>
        <w:spacing w:after="40" w:line="276" w:lineRule="auto"/>
        <w:rPr>
          <w:rFonts w:ascii="Arial" w:hAnsi="Arial" w:cs="Arial"/>
          <w:sz w:val="20"/>
          <w:szCs w:val="20"/>
        </w:rPr>
      </w:pPr>
      <w:r w:rsidRPr="005A5BAF">
        <w:rPr>
          <w:rFonts w:ascii="Arial" w:hAnsi="Arial" w:cs="Arial"/>
          <w:sz w:val="20"/>
          <w:szCs w:val="20"/>
        </w:rPr>
        <w:t>kontrola úplnosti dokumentace skutečného provedení stavby a dokladů pořízených během stavby k archivaci u příkazce;</w:t>
      </w:r>
    </w:p>
    <w:p w14:paraId="2DA43994" w14:textId="77777777" w:rsidR="005A5BAF" w:rsidRPr="005A5BAF" w:rsidRDefault="005A5BAF" w:rsidP="00003AC4">
      <w:pPr>
        <w:numPr>
          <w:ilvl w:val="0"/>
          <w:numId w:val="10"/>
        </w:numPr>
        <w:spacing w:after="40" w:line="276" w:lineRule="auto"/>
        <w:rPr>
          <w:rFonts w:ascii="Arial" w:hAnsi="Arial" w:cs="Arial"/>
          <w:sz w:val="20"/>
          <w:szCs w:val="20"/>
        </w:rPr>
      </w:pPr>
      <w:r w:rsidRPr="005A5BAF">
        <w:rPr>
          <w:rFonts w:ascii="Arial" w:hAnsi="Arial" w:cs="Arial"/>
          <w:sz w:val="20"/>
          <w:szCs w:val="20"/>
        </w:rPr>
        <w:t>příprava podkladů pro hodnocení stavby a čerpání finančních prostředků v souladu se smlouvou se zhotovitelem;</w:t>
      </w:r>
    </w:p>
    <w:p w14:paraId="1041BD95" w14:textId="77777777" w:rsidR="005A5BAF" w:rsidRPr="005A5BAF" w:rsidRDefault="005A5BAF" w:rsidP="00003AC4">
      <w:pPr>
        <w:numPr>
          <w:ilvl w:val="0"/>
          <w:numId w:val="10"/>
        </w:numPr>
        <w:spacing w:after="40" w:line="276" w:lineRule="auto"/>
        <w:rPr>
          <w:rFonts w:ascii="Arial" w:hAnsi="Arial" w:cs="Arial"/>
          <w:sz w:val="20"/>
          <w:szCs w:val="20"/>
        </w:rPr>
      </w:pPr>
      <w:r w:rsidRPr="005A5BAF">
        <w:rPr>
          <w:rFonts w:ascii="Arial" w:hAnsi="Arial" w:cs="Arial"/>
          <w:sz w:val="20"/>
          <w:szCs w:val="20"/>
        </w:rPr>
        <w:t>kontrola odstraňování vad a nedodělků zjištěných při kolaudačním řízení a vad a nedodělků zjištěných při předání a převzetí stavby v dohodnutých termínech;</w:t>
      </w:r>
    </w:p>
    <w:p w14:paraId="4512B64D" w14:textId="77777777" w:rsidR="005A5BAF" w:rsidRPr="005A5BAF" w:rsidRDefault="005A5BAF" w:rsidP="00003AC4">
      <w:pPr>
        <w:numPr>
          <w:ilvl w:val="0"/>
          <w:numId w:val="10"/>
        </w:numPr>
        <w:spacing w:after="40" w:line="276" w:lineRule="auto"/>
        <w:rPr>
          <w:rFonts w:ascii="Arial" w:hAnsi="Arial" w:cs="Arial"/>
          <w:sz w:val="20"/>
          <w:szCs w:val="20"/>
        </w:rPr>
      </w:pPr>
      <w:r w:rsidRPr="005A5BAF">
        <w:rPr>
          <w:rFonts w:ascii="Arial" w:hAnsi="Arial" w:cs="Arial"/>
          <w:sz w:val="20"/>
          <w:szCs w:val="20"/>
        </w:rPr>
        <w:lastRenderedPageBreak/>
        <w:t>účast na kolaudačním řízení, koordinace procesu;</w:t>
      </w:r>
    </w:p>
    <w:p w14:paraId="79E87226" w14:textId="50F43626" w:rsidR="005A5BAF" w:rsidRPr="005A5BAF" w:rsidRDefault="005A5BAF" w:rsidP="00003AC4">
      <w:pPr>
        <w:numPr>
          <w:ilvl w:val="0"/>
          <w:numId w:val="10"/>
        </w:numPr>
        <w:spacing w:after="40" w:line="276" w:lineRule="auto"/>
        <w:rPr>
          <w:rFonts w:ascii="Arial" w:hAnsi="Arial" w:cs="Arial"/>
          <w:sz w:val="20"/>
          <w:szCs w:val="20"/>
        </w:rPr>
      </w:pPr>
      <w:r w:rsidRPr="005A5BAF">
        <w:rPr>
          <w:rFonts w:ascii="Arial" w:hAnsi="Arial" w:cs="Arial"/>
          <w:sz w:val="20"/>
          <w:szCs w:val="20"/>
        </w:rPr>
        <w:t>zabezpečení činnosti a spolupráce s odpovědnými geodety; kontrola zajištění vkladu odsouhlaseného geometrického plánu zhotovitelem do katastru nemovitostí příslušného katastrálního úřadu (neřeší majetkoprávní vypořádání)</w:t>
      </w:r>
      <w:r w:rsidR="001367CE">
        <w:rPr>
          <w:rFonts w:ascii="Arial" w:hAnsi="Arial" w:cs="Arial"/>
          <w:sz w:val="20"/>
          <w:szCs w:val="20"/>
        </w:rPr>
        <w:t>, v případě, že je relevantní</w:t>
      </w:r>
      <w:r w:rsidRPr="005A5BAF">
        <w:rPr>
          <w:rFonts w:ascii="Arial" w:hAnsi="Arial" w:cs="Arial"/>
          <w:sz w:val="20"/>
          <w:szCs w:val="20"/>
        </w:rPr>
        <w:t>;</w:t>
      </w:r>
    </w:p>
    <w:p w14:paraId="65701543" w14:textId="77777777" w:rsidR="005A5BAF" w:rsidRPr="005A5BAF" w:rsidRDefault="005A5BAF" w:rsidP="00003AC4">
      <w:pPr>
        <w:numPr>
          <w:ilvl w:val="0"/>
          <w:numId w:val="10"/>
        </w:numPr>
        <w:spacing w:after="40" w:line="276" w:lineRule="auto"/>
        <w:rPr>
          <w:rFonts w:ascii="Arial" w:hAnsi="Arial" w:cs="Arial"/>
          <w:sz w:val="20"/>
          <w:szCs w:val="20"/>
        </w:rPr>
      </w:pPr>
      <w:r w:rsidRPr="005A5BAF">
        <w:rPr>
          <w:rFonts w:ascii="Arial" w:hAnsi="Arial" w:cs="Arial"/>
          <w:sz w:val="20"/>
          <w:szCs w:val="20"/>
        </w:rPr>
        <w:t>kontrola vyklizení staveniště zhotovitelem a jeho uvedení do původního stavu.</w:t>
      </w:r>
    </w:p>
    <w:p w14:paraId="17EC961E" w14:textId="77777777" w:rsidR="005A5BAF" w:rsidRPr="005A5BAF" w:rsidRDefault="005A5BAF" w:rsidP="00F32D38">
      <w:pPr>
        <w:spacing w:before="120" w:after="120" w:line="276" w:lineRule="auto"/>
        <w:ind w:firstLine="357"/>
        <w:rPr>
          <w:rFonts w:ascii="Arial" w:hAnsi="Arial" w:cs="Arial"/>
          <w:b/>
          <w:sz w:val="20"/>
          <w:szCs w:val="22"/>
        </w:rPr>
      </w:pPr>
      <w:r w:rsidRPr="005A5BAF">
        <w:rPr>
          <w:rFonts w:ascii="Arial" w:hAnsi="Arial" w:cs="Arial"/>
          <w:b/>
          <w:sz w:val="20"/>
          <w:szCs w:val="22"/>
        </w:rPr>
        <w:t xml:space="preserve">Koordinátor BOZP na staveništi: </w:t>
      </w:r>
    </w:p>
    <w:p w14:paraId="6A47AA27" w14:textId="77777777" w:rsidR="005A5BAF" w:rsidRPr="005A5BAF" w:rsidRDefault="005A5BAF" w:rsidP="00003AC4">
      <w:pPr>
        <w:numPr>
          <w:ilvl w:val="0"/>
          <w:numId w:val="10"/>
        </w:numPr>
        <w:spacing w:after="40" w:line="276" w:lineRule="auto"/>
        <w:rPr>
          <w:rFonts w:ascii="Arial" w:hAnsi="Arial" w:cs="Arial"/>
          <w:sz w:val="20"/>
          <w:szCs w:val="20"/>
        </w:rPr>
      </w:pPr>
      <w:r w:rsidRPr="005A5BAF">
        <w:rPr>
          <w:rFonts w:ascii="Arial" w:hAnsi="Arial" w:cs="Arial"/>
          <w:sz w:val="20"/>
          <w:szCs w:val="20"/>
        </w:rPr>
        <w:t>přípravná jednání a vypracování „Plánu BOZP na stavbu“;</w:t>
      </w:r>
    </w:p>
    <w:p w14:paraId="5A578F48" w14:textId="77777777" w:rsidR="005A5BAF" w:rsidRPr="005A5BAF" w:rsidRDefault="005A5BAF" w:rsidP="00003AC4">
      <w:pPr>
        <w:numPr>
          <w:ilvl w:val="0"/>
          <w:numId w:val="10"/>
        </w:numPr>
        <w:spacing w:after="40" w:line="276" w:lineRule="auto"/>
        <w:rPr>
          <w:rFonts w:ascii="Arial" w:hAnsi="Arial" w:cs="Arial"/>
          <w:sz w:val="20"/>
          <w:szCs w:val="20"/>
        </w:rPr>
      </w:pPr>
      <w:r w:rsidRPr="005A5BAF">
        <w:rPr>
          <w:rFonts w:ascii="Arial" w:hAnsi="Arial" w:cs="Arial"/>
          <w:sz w:val="20"/>
          <w:szCs w:val="20"/>
        </w:rPr>
        <w:t>revize stávající projektové dokumentace (POV) z hlediska právních požadavků BOZP;</w:t>
      </w:r>
    </w:p>
    <w:p w14:paraId="6C209352" w14:textId="77777777" w:rsidR="005A5BAF" w:rsidRPr="005A5BAF" w:rsidRDefault="005A5BAF" w:rsidP="00003AC4">
      <w:pPr>
        <w:numPr>
          <w:ilvl w:val="0"/>
          <w:numId w:val="10"/>
        </w:numPr>
        <w:spacing w:after="40" w:line="276" w:lineRule="auto"/>
        <w:rPr>
          <w:rFonts w:ascii="Arial" w:hAnsi="Arial" w:cs="Arial"/>
          <w:sz w:val="20"/>
          <w:szCs w:val="20"/>
        </w:rPr>
      </w:pPr>
      <w:r w:rsidRPr="005A5BAF">
        <w:rPr>
          <w:rFonts w:ascii="Arial" w:hAnsi="Arial" w:cs="Arial"/>
          <w:sz w:val="20"/>
          <w:szCs w:val="20"/>
        </w:rPr>
        <w:t>zpracování přehledu právních předpisů vztahujících se ke stavbě;</w:t>
      </w:r>
    </w:p>
    <w:p w14:paraId="38C0ACA5" w14:textId="77777777" w:rsidR="005A5BAF" w:rsidRPr="005A5BAF" w:rsidRDefault="005A5BAF" w:rsidP="00003AC4">
      <w:pPr>
        <w:numPr>
          <w:ilvl w:val="0"/>
          <w:numId w:val="10"/>
        </w:numPr>
        <w:spacing w:after="40" w:line="276" w:lineRule="auto"/>
        <w:rPr>
          <w:rFonts w:ascii="Arial" w:hAnsi="Arial" w:cs="Arial"/>
          <w:sz w:val="20"/>
          <w:szCs w:val="20"/>
        </w:rPr>
      </w:pPr>
      <w:r w:rsidRPr="005A5BAF">
        <w:rPr>
          <w:rFonts w:ascii="Arial" w:hAnsi="Arial" w:cs="Arial"/>
          <w:sz w:val="20"/>
          <w:szCs w:val="20"/>
        </w:rPr>
        <w:t>zpracování přehledu rizik, která se mohou při realizaci stavby vyskytnout;</w:t>
      </w:r>
    </w:p>
    <w:p w14:paraId="52AC1985" w14:textId="77777777" w:rsidR="005A5BAF" w:rsidRPr="005A5BAF" w:rsidRDefault="005A5BAF" w:rsidP="00003AC4">
      <w:pPr>
        <w:numPr>
          <w:ilvl w:val="0"/>
          <w:numId w:val="10"/>
        </w:numPr>
        <w:spacing w:after="40" w:line="276" w:lineRule="auto"/>
        <w:rPr>
          <w:rFonts w:ascii="Arial" w:hAnsi="Arial" w:cs="Arial"/>
          <w:sz w:val="20"/>
          <w:szCs w:val="20"/>
        </w:rPr>
      </w:pPr>
      <w:r w:rsidRPr="005A5BAF">
        <w:rPr>
          <w:rFonts w:ascii="Arial" w:hAnsi="Arial" w:cs="Arial"/>
          <w:sz w:val="20"/>
          <w:szCs w:val="20"/>
        </w:rPr>
        <w:t>vypracování a zaslání ohlášení zahájení výstavby na OIP;</w:t>
      </w:r>
    </w:p>
    <w:p w14:paraId="2F5BEC84" w14:textId="77777777" w:rsidR="005A5BAF" w:rsidRPr="005A5BAF" w:rsidRDefault="005A5BAF" w:rsidP="00003AC4">
      <w:pPr>
        <w:numPr>
          <w:ilvl w:val="0"/>
          <w:numId w:val="10"/>
        </w:numPr>
        <w:spacing w:after="40" w:line="276" w:lineRule="auto"/>
        <w:rPr>
          <w:rFonts w:ascii="Arial" w:hAnsi="Arial" w:cs="Arial"/>
          <w:sz w:val="20"/>
          <w:szCs w:val="20"/>
        </w:rPr>
      </w:pPr>
      <w:r w:rsidRPr="005A5BAF">
        <w:rPr>
          <w:rFonts w:ascii="Arial" w:hAnsi="Arial" w:cs="Arial"/>
          <w:sz w:val="20"/>
          <w:szCs w:val="20"/>
        </w:rPr>
        <w:t>ověřit, že bylo prováděno vstupní školení dodavatelů na stavbu, tj. seznámení se s plánem BOZP na stavbu, seznámení s riziky a opatřeními k jejich eliminaci, s provozními směrnicemi BOZP a PO na stavbě, POV výstavby atd.;</w:t>
      </w:r>
    </w:p>
    <w:p w14:paraId="748D5EB0" w14:textId="0BF4F7EC" w:rsidR="005A5BAF" w:rsidRPr="005A5BAF" w:rsidRDefault="005A5BAF" w:rsidP="00003AC4">
      <w:pPr>
        <w:numPr>
          <w:ilvl w:val="0"/>
          <w:numId w:val="10"/>
        </w:numPr>
        <w:spacing w:after="40" w:line="276" w:lineRule="auto"/>
        <w:rPr>
          <w:rFonts w:ascii="Arial" w:hAnsi="Arial" w:cs="Arial"/>
          <w:sz w:val="20"/>
          <w:szCs w:val="20"/>
        </w:rPr>
      </w:pPr>
      <w:r w:rsidRPr="005A5BAF">
        <w:rPr>
          <w:rFonts w:ascii="Arial" w:hAnsi="Arial" w:cs="Arial"/>
          <w:sz w:val="20"/>
          <w:szCs w:val="20"/>
        </w:rPr>
        <w:t xml:space="preserve">kontrola informovanosti u všech dotčených </w:t>
      </w:r>
      <w:r w:rsidR="001B1A04" w:rsidRPr="005A5BAF">
        <w:rPr>
          <w:rFonts w:ascii="Arial" w:hAnsi="Arial" w:cs="Arial"/>
          <w:sz w:val="20"/>
          <w:szCs w:val="20"/>
        </w:rPr>
        <w:t>pod</w:t>
      </w:r>
      <w:r w:rsidR="001B1A04">
        <w:rPr>
          <w:rFonts w:ascii="Arial" w:hAnsi="Arial" w:cs="Arial"/>
          <w:sz w:val="20"/>
          <w:szCs w:val="20"/>
        </w:rPr>
        <w:t>dodavatelů</w:t>
      </w:r>
      <w:r w:rsidR="001B1A04" w:rsidRPr="005A5BAF">
        <w:rPr>
          <w:rFonts w:ascii="Arial" w:hAnsi="Arial" w:cs="Arial"/>
          <w:sz w:val="20"/>
          <w:szCs w:val="20"/>
        </w:rPr>
        <w:t xml:space="preserve"> </w:t>
      </w:r>
      <w:r w:rsidRPr="005A5BAF">
        <w:rPr>
          <w:rFonts w:ascii="Arial" w:hAnsi="Arial" w:cs="Arial"/>
          <w:sz w:val="20"/>
          <w:szCs w:val="20"/>
        </w:rPr>
        <w:t>stavby s Plánem BOZP na staveništi a o bezpečnostních a zdravotních rizicích, která vznikla na staveništi během postupu prací, a o příslušných opatřeních k minimalizaci rizik;</w:t>
      </w:r>
    </w:p>
    <w:p w14:paraId="6E7684DD" w14:textId="77777777" w:rsidR="005A5BAF" w:rsidRPr="005A5BAF" w:rsidRDefault="005A5BAF" w:rsidP="00003AC4">
      <w:pPr>
        <w:numPr>
          <w:ilvl w:val="0"/>
          <w:numId w:val="10"/>
        </w:numPr>
        <w:spacing w:after="40" w:line="276" w:lineRule="auto"/>
        <w:rPr>
          <w:rFonts w:ascii="Arial" w:hAnsi="Arial" w:cs="Arial"/>
          <w:sz w:val="20"/>
          <w:szCs w:val="20"/>
        </w:rPr>
      </w:pPr>
      <w:r w:rsidRPr="005A5BAF">
        <w:rPr>
          <w:rFonts w:ascii="Arial" w:hAnsi="Arial" w:cs="Arial"/>
          <w:sz w:val="20"/>
          <w:szCs w:val="20"/>
        </w:rPr>
        <w:t>upozorňovat prokazatelným způsobem zhotovitele stavby na nedostatky v uplatňování požadavků na bezpečnost a ochranu zdraví při práci zjištěné na stavbě, vyžadovat zjednání nápravy a k tomu navrhovat přiměřená technická a organizační opatření;</w:t>
      </w:r>
    </w:p>
    <w:p w14:paraId="53D406F3" w14:textId="77777777" w:rsidR="005A5BAF" w:rsidRPr="005A5BAF" w:rsidRDefault="005A5BAF" w:rsidP="00003AC4">
      <w:pPr>
        <w:numPr>
          <w:ilvl w:val="0"/>
          <w:numId w:val="10"/>
        </w:numPr>
        <w:spacing w:after="40" w:line="276" w:lineRule="auto"/>
        <w:rPr>
          <w:rFonts w:ascii="Arial" w:hAnsi="Arial" w:cs="Arial"/>
          <w:sz w:val="20"/>
          <w:szCs w:val="20"/>
        </w:rPr>
      </w:pPr>
      <w:r w:rsidRPr="005A5BAF">
        <w:rPr>
          <w:rFonts w:ascii="Arial" w:hAnsi="Arial" w:cs="Arial"/>
          <w:sz w:val="20"/>
          <w:szCs w:val="20"/>
        </w:rPr>
        <w:t>oznamovat investorovi stavby nedostatky v uplatňování požadavků na zajištění bezpečnosti a ochrany zdraví nebyla-li zhotovitelem stavby neprodleně přijata přiměřená opatření ke sjednání nápravy;</w:t>
      </w:r>
    </w:p>
    <w:p w14:paraId="081B6B14" w14:textId="77777777" w:rsidR="005A5BAF" w:rsidRPr="005A5BAF" w:rsidRDefault="005A5BAF" w:rsidP="00003AC4">
      <w:pPr>
        <w:numPr>
          <w:ilvl w:val="0"/>
          <w:numId w:val="10"/>
        </w:numPr>
        <w:spacing w:after="40" w:line="276" w:lineRule="auto"/>
        <w:rPr>
          <w:rFonts w:ascii="Arial" w:hAnsi="Arial" w:cs="Arial"/>
          <w:sz w:val="20"/>
          <w:szCs w:val="20"/>
        </w:rPr>
      </w:pPr>
      <w:r w:rsidRPr="005A5BAF">
        <w:rPr>
          <w:rFonts w:ascii="Arial" w:hAnsi="Arial" w:cs="Arial"/>
          <w:sz w:val="20"/>
          <w:szCs w:val="20"/>
        </w:rPr>
        <w:t>sledovat realizaci nápravných opatření a v případě neplnění prokazatelným způsobem vyžadovat na zhotoviteli jejich plnění. V případě opakování stejných nedostatků navrhnout uplatnění sankčních opatření na příslušný Inspektorát bezpečnosti práce;</w:t>
      </w:r>
    </w:p>
    <w:p w14:paraId="1EE786BB" w14:textId="77777777" w:rsidR="005A5BAF" w:rsidRPr="005A5BAF" w:rsidRDefault="005A5BAF" w:rsidP="00003AC4">
      <w:pPr>
        <w:numPr>
          <w:ilvl w:val="0"/>
          <w:numId w:val="10"/>
        </w:numPr>
        <w:spacing w:after="40" w:line="276" w:lineRule="auto"/>
        <w:rPr>
          <w:rFonts w:ascii="Arial" w:hAnsi="Arial" w:cs="Arial"/>
          <w:sz w:val="20"/>
          <w:szCs w:val="20"/>
        </w:rPr>
      </w:pPr>
      <w:r w:rsidRPr="005A5BAF">
        <w:rPr>
          <w:rFonts w:ascii="Arial" w:hAnsi="Arial" w:cs="Arial"/>
          <w:sz w:val="20"/>
          <w:szCs w:val="20"/>
        </w:rPr>
        <w:t>zpracovat, předat, upravovat a aktualizovat Plán bezpečnosti a ochrany zdraví při práci na staveništi a působit na jeho dodržování a na to, aby zúčastnění zhotovitelé stavby realizovali potřebná opatření k zajištění bezpečnosti práce a ochrany zdraví;</w:t>
      </w:r>
    </w:p>
    <w:p w14:paraId="33286AB5" w14:textId="77777777" w:rsidR="005A5BAF" w:rsidRPr="005A5BAF" w:rsidRDefault="005A5BAF" w:rsidP="00003AC4">
      <w:pPr>
        <w:numPr>
          <w:ilvl w:val="0"/>
          <w:numId w:val="10"/>
        </w:numPr>
        <w:spacing w:after="40" w:line="276" w:lineRule="auto"/>
        <w:rPr>
          <w:rFonts w:ascii="Arial" w:hAnsi="Arial" w:cs="Arial"/>
          <w:sz w:val="20"/>
          <w:szCs w:val="20"/>
        </w:rPr>
      </w:pPr>
      <w:r w:rsidRPr="005A5BAF">
        <w:rPr>
          <w:rFonts w:ascii="Arial" w:hAnsi="Arial" w:cs="Arial"/>
          <w:sz w:val="20"/>
          <w:szCs w:val="20"/>
        </w:rPr>
        <w:t>zúčastňovat se kontrolních dní, stanovených jednání vedení stavby, projednávat součinnost zhotovitelů stavebních prací z hlediska bezpečnosti a ochrany zdraví, vyhodnocovat vedení stavební dokumentace a dosažené výsledky;</w:t>
      </w:r>
    </w:p>
    <w:p w14:paraId="30927321" w14:textId="77777777" w:rsidR="005A5BAF" w:rsidRPr="005A5BAF" w:rsidRDefault="005A5BAF" w:rsidP="00003AC4">
      <w:pPr>
        <w:numPr>
          <w:ilvl w:val="0"/>
          <w:numId w:val="10"/>
        </w:numPr>
        <w:spacing w:after="40" w:line="276" w:lineRule="auto"/>
        <w:rPr>
          <w:rFonts w:ascii="Arial" w:hAnsi="Arial" w:cs="Arial"/>
          <w:sz w:val="20"/>
          <w:szCs w:val="20"/>
        </w:rPr>
      </w:pPr>
      <w:r w:rsidRPr="005A5BAF">
        <w:rPr>
          <w:rFonts w:ascii="Arial" w:hAnsi="Arial" w:cs="Arial"/>
          <w:sz w:val="20"/>
          <w:szCs w:val="20"/>
        </w:rPr>
        <w:t>vykonávat a koordinovat kontrolu dodržování zásad, pravidel a požadavků v oblasti bezpečnosti a ochrany zdraví při práci zajišťovaných zhotoviteli a vést o tom záznamy;</w:t>
      </w:r>
    </w:p>
    <w:p w14:paraId="7D577680" w14:textId="77777777" w:rsidR="005A5BAF" w:rsidRPr="005A5BAF" w:rsidRDefault="005A5BAF" w:rsidP="00003AC4">
      <w:pPr>
        <w:numPr>
          <w:ilvl w:val="0"/>
          <w:numId w:val="10"/>
        </w:numPr>
        <w:spacing w:after="40" w:line="276" w:lineRule="auto"/>
        <w:rPr>
          <w:rFonts w:ascii="Arial" w:hAnsi="Arial" w:cs="Arial"/>
          <w:sz w:val="20"/>
          <w:szCs w:val="20"/>
        </w:rPr>
      </w:pPr>
      <w:r w:rsidRPr="005A5BAF">
        <w:rPr>
          <w:rFonts w:ascii="Arial" w:hAnsi="Arial" w:cs="Arial"/>
          <w:sz w:val="20"/>
          <w:szCs w:val="20"/>
        </w:rPr>
        <w:t>provádět kontrolu dokumentace systémů managementu BOZP související se stavební činností a postupem prací podle realizační dokumentace;</w:t>
      </w:r>
    </w:p>
    <w:p w14:paraId="1F6A1193" w14:textId="4FD7DD25" w:rsidR="005A5BAF" w:rsidRPr="005A5BAF" w:rsidRDefault="005A5BAF" w:rsidP="00003AC4">
      <w:pPr>
        <w:numPr>
          <w:ilvl w:val="0"/>
          <w:numId w:val="10"/>
        </w:numPr>
        <w:spacing w:after="40" w:line="276" w:lineRule="auto"/>
        <w:rPr>
          <w:rFonts w:ascii="Arial" w:hAnsi="Arial" w:cs="Arial"/>
          <w:sz w:val="20"/>
          <w:szCs w:val="20"/>
        </w:rPr>
      </w:pPr>
      <w:r w:rsidRPr="005A5BAF">
        <w:rPr>
          <w:rFonts w:ascii="Arial" w:hAnsi="Arial" w:cs="Arial"/>
          <w:sz w:val="20"/>
          <w:szCs w:val="20"/>
        </w:rPr>
        <w:t>provádět další činnosti stanovené prováděcím</w:t>
      </w:r>
      <w:r w:rsidR="00DD6FF2">
        <w:rPr>
          <w:rFonts w:ascii="Arial" w:hAnsi="Arial" w:cs="Arial"/>
          <w:sz w:val="20"/>
          <w:szCs w:val="20"/>
        </w:rPr>
        <w:t>i</w:t>
      </w:r>
      <w:r w:rsidRPr="005A5BAF">
        <w:rPr>
          <w:rFonts w:ascii="Arial" w:hAnsi="Arial" w:cs="Arial"/>
          <w:sz w:val="20"/>
          <w:szCs w:val="20"/>
        </w:rPr>
        <w:t xml:space="preserve"> právním</w:t>
      </w:r>
      <w:r w:rsidR="00DD6FF2">
        <w:rPr>
          <w:rFonts w:ascii="Arial" w:hAnsi="Arial" w:cs="Arial"/>
          <w:sz w:val="20"/>
          <w:szCs w:val="20"/>
        </w:rPr>
        <w:t>i</w:t>
      </w:r>
      <w:r w:rsidRPr="005A5BAF">
        <w:rPr>
          <w:rFonts w:ascii="Arial" w:hAnsi="Arial" w:cs="Arial"/>
          <w:sz w:val="20"/>
          <w:szCs w:val="20"/>
        </w:rPr>
        <w:t xml:space="preserve"> </w:t>
      </w:r>
      <w:r w:rsidR="00DD6FF2" w:rsidRPr="005A5BAF">
        <w:rPr>
          <w:rFonts w:ascii="Arial" w:hAnsi="Arial" w:cs="Arial"/>
          <w:sz w:val="20"/>
          <w:szCs w:val="20"/>
        </w:rPr>
        <w:t>předpis</w:t>
      </w:r>
      <w:r w:rsidR="00DD6FF2">
        <w:rPr>
          <w:rFonts w:ascii="Arial" w:hAnsi="Arial" w:cs="Arial"/>
          <w:sz w:val="20"/>
          <w:szCs w:val="20"/>
        </w:rPr>
        <w:t>y</w:t>
      </w:r>
      <w:r w:rsidR="00DD6FF2" w:rsidRPr="005A5BAF">
        <w:rPr>
          <w:rFonts w:ascii="Arial" w:hAnsi="Arial" w:cs="Arial"/>
          <w:sz w:val="20"/>
          <w:szCs w:val="20"/>
        </w:rPr>
        <w:t xml:space="preserve"> </w:t>
      </w:r>
      <w:r w:rsidRPr="005A5BAF">
        <w:rPr>
          <w:rFonts w:ascii="Arial" w:hAnsi="Arial" w:cs="Arial"/>
          <w:sz w:val="20"/>
          <w:szCs w:val="20"/>
        </w:rPr>
        <w:t>k zák. 309/2006 Sb.</w:t>
      </w:r>
    </w:p>
    <w:p w14:paraId="4330FEA8" w14:textId="77777777" w:rsidR="005A5BAF" w:rsidRPr="005A5BAF" w:rsidRDefault="005A5BAF" w:rsidP="00003AC4">
      <w:pPr>
        <w:pStyle w:val="Zkladntext"/>
        <w:numPr>
          <w:ilvl w:val="0"/>
          <w:numId w:val="11"/>
        </w:numPr>
        <w:spacing w:before="240" w:line="276" w:lineRule="auto"/>
        <w:ind w:left="357" w:hanging="357"/>
        <w:jc w:val="both"/>
        <w:rPr>
          <w:rFonts w:ascii="Arial" w:hAnsi="Arial" w:cs="Arial"/>
          <w:color w:val="000000"/>
        </w:rPr>
      </w:pPr>
      <w:r w:rsidRPr="005A5BAF">
        <w:rPr>
          <w:rFonts w:ascii="Arial" w:hAnsi="Arial" w:cs="Arial"/>
          <w:color w:val="000000"/>
        </w:rPr>
        <w:t>Příkazník bude provádět svoji činnost každý den a rozsah svojí činnosti zaznamená zápisem do stavebního deníku nebo do deníku TDS.</w:t>
      </w:r>
    </w:p>
    <w:p w14:paraId="49A64D18" w14:textId="0EA0AE9C" w:rsidR="005A5BAF" w:rsidRPr="005A5BAF" w:rsidRDefault="005A5BAF" w:rsidP="00003AC4">
      <w:pPr>
        <w:pStyle w:val="Zkladntext"/>
        <w:numPr>
          <w:ilvl w:val="0"/>
          <w:numId w:val="11"/>
        </w:numPr>
        <w:spacing w:before="120" w:line="276" w:lineRule="auto"/>
        <w:ind w:left="357" w:hanging="357"/>
        <w:jc w:val="both"/>
        <w:rPr>
          <w:rFonts w:ascii="Arial" w:hAnsi="Arial" w:cs="Arial"/>
          <w:color w:val="000000"/>
        </w:rPr>
      </w:pPr>
      <w:r w:rsidRPr="005A5BAF">
        <w:rPr>
          <w:rFonts w:ascii="Arial" w:hAnsi="Arial" w:cs="Arial"/>
          <w:color w:val="000000"/>
        </w:rPr>
        <w:t xml:space="preserve">Příkazník prohlašuje, že k zajišťování činností dle tohoto článku disponuje autorizací v oboru </w:t>
      </w:r>
      <w:r w:rsidRPr="00ED7FEF">
        <w:rPr>
          <w:rFonts w:ascii="Arial" w:hAnsi="Arial" w:cs="Arial"/>
          <w:color w:val="000000"/>
        </w:rPr>
        <w:t>pozemní stavby</w:t>
      </w:r>
      <w:r w:rsidRPr="005A5BAF">
        <w:rPr>
          <w:rFonts w:ascii="Arial" w:hAnsi="Arial" w:cs="Arial"/>
          <w:color w:val="000000"/>
        </w:rPr>
        <w:t xml:space="preserve"> dle zákona č. 360/1992 Sb., o výkonu povolání autorizovaných architektů, ve znění pozdějších předpisů</w:t>
      </w:r>
      <w:r w:rsidR="00F15E5D">
        <w:rPr>
          <w:rFonts w:ascii="Arial" w:hAnsi="Arial" w:cs="Arial"/>
          <w:color w:val="000000"/>
        </w:rPr>
        <w:t xml:space="preserve"> a osvědčením o odborné způsobilosti k činnostem koordinátora bezpečnosti a ochrany zdraví při práci na staveništi</w:t>
      </w:r>
      <w:bookmarkEnd w:id="0"/>
      <w:bookmarkEnd w:id="1"/>
      <w:r w:rsidR="00F15E5D">
        <w:rPr>
          <w:rFonts w:ascii="Arial" w:hAnsi="Arial" w:cs="Arial"/>
          <w:color w:val="000000"/>
        </w:rPr>
        <w:t>.</w:t>
      </w:r>
    </w:p>
    <w:p w14:paraId="0BE8784D" w14:textId="77777777" w:rsidR="005A5BAF" w:rsidRDefault="005A5BAF" w:rsidP="00003AC4">
      <w:pPr>
        <w:pStyle w:val="Zkladntext"/>
        <w:numPr>
          <w:ilvl w:val="0"/>
          <w:numId w:val="11"/>
        </w:numPr>
        <w:spacing w:before="120" w:line="276" w:lineRule="auto"/>
        <w:ind w:left="357" w:hanging="357"/>
        <w:jc w:val="both"/>
        <w:rPr>
          <w:rFonts w:ascii="Arial" w:hAnsi="Arial" w:cs="Arial"/>
          <w:color w:val="000000"/>
        </w:rPr>
      </w:pPr>
      <w:r w:rsidRPr="005A5BAF">
        <w:rPr>
          <w:rFonts w:ascii="Arial" w:hAnsi="Arial" w:cs="Arial"/>
          <w:color w:val="000000"/>
        </w:rPr>
        <w:t>Součástí zajišťované činnosti jsou i práce výslovně nespecifikované, které však jsou k řádnému provedení výkonu TDS a koordinátora BOZP nezbytné a o kterých dodavatel vzhledem ke své kvalifikaci a zkušenostem měl, nebo mohl vědět. Provedení těchto prací však v žádném případě nezvyšují sjednanou cenu.</w:t>
      </w:r>
    </w:p>
    <w:p w14:paraId="09B46337" w14:textId="6ECBF9E5" w:rsidR="00A80F48" w:rsidRPr="005A5BAF" w:rsidRDefault="00A80F48" w:rsidP="00003AC4">
      <w:pPr>
        <w:pStyle w:val="Zkladntext"/>
        <w:numPr>
          <w:ilvl w:val="0"/>
          <w:numId w:val="11"/>
        </w:numPr>
        <w:spacing w:before="120" w:line="276" w:lineRule="auto"/>
        <w:ind w:left="357" w:hanging="357"/>
        <w:jc w:val="both"/>
        <w:rPr>
          <w:rFonts w:ascii="Arial" w:hAnsi="Arial" w:cs="Arial"/>
          <w:color w:val="000000"/>
        </w:rPr>
      </w:pPr>
      <w:r>
        <w:rPr>
          <w:rFonts w:ascii="Arial" w:hAnsi="Arial" w:cs="Arial"/>
          <w:color w:val="000000"/>
        </w:rPr>
        <w:lastRenderedPageBreak/>
        <w:t xml:space="preserve">Příkazník není oprávněn změnit osoby uvedené v článku </w:t>
      </w:r>
      <w:r w:rsidR="00A36DF7">
        <w:rPr>
          <w:rFonts w:ascii="Arial" w:hAnsi="Arial" w:cs="Arial"/>
          <w:color w:val="000000"/>
        </w:rPr>
        <w:t>2</w:t>
      </w:r>
      <w:r>
        <w:rPr>
          <w:rFonts w:ascii="Arial" w:hAnsi="Arial" w:cs="Arial"/>
          <w:color w:val="000000"/>
        </w:rPr>
        <w:t xml:space="preserve"> odst. 2 písm. b) a c) smlouvy bez předchozího písemného souhlasu příkazce.</w:t>
      </w:r>
      <w:r w:rsidR="00FF298D">
        <w:rPr>
          <w:rFonts w:ascii="Arial" w:hAnsi="Arial" w:cs="Arial"/>
          <w:color w:val="000000"/>
        </w:rPr>
        <w:t xml:space="preserve"> Příkazník je oprávněn navrhnout příkazci změnu takové osoby pouze v případě, že příkazníkem navrhovaná osoba dosahuje alespoň takových kvalifikačních předpokladů, jako dosahovala osoba uvedená. Příkazník je povinen příkazci předložit všechny doklady prokazující splnění kvalifikace uvedených osob v rozsahu dle zadávacích podmínek veřejné zakázky.</w:t>
      </w:r>
    </w:p>
    <w:p w14:paraId="705BC8A2" w14:textId="45574341" w:rsidR="005A5BAF" w:rsidRPr="005A5BAF" w:rsidRDefault="005A5BAF" w:rsidP="00F32D38">
      <w:pPr>
        <w:keepNext/>
        <w:spacing w:before="240" w:line="276" w:lineRule="auto"/>
        <w:jc w:val="center"/>
        <w:outlineLvl w:val="6"/>
        <w:rPr>
          <w:rFonts w:ascii="Arial" w:hAnsi="Arial" w:cs="Arial"/>
          <w:b/>
          <w:sz w:val="20"/>
          <w:szCs w:val="20"/>
        </w:rPr>
      </w:pPr>
      <w:r w:rsidRPr="005A5BAF">
        <w:rPr>
          <w:rFonts w:ascii="Arial" w:hAnsi="Arial" w:cs="Arial"/>
          <w:b/>
          <w:sz w:val="20"/>
          <w:szCs w:val="20"/>
        </w:rPr>
        <w:t xml:space="preserve">Článek </w:t>
      </w:r>
      <w:r w:rsidR="00BD0B24">
        <w:rPr>
          <w:rFonts w:ascii="Arial" w:hAnsi="Arial" w:cs="Arial"/>
          <w:b/>
          <w:sz w:val="20"/>
          <w:szCs w:val="20"/>
        </w:rPr>
        <w:t>6</w:t>
      </w:r>
    </w:p>
    <w:p w14:paraId="0C2CE491" w14:textId="77777777" w:rsidR="005A5BAF" w:rsidRPr="005A5BAF" w:rsidRDefault="005A5BAF" w:rsidP="00F32D38">
      <w:pPr>
        <w:keepNext/>
        <w:spacing w:after="240" w:line="276" w:lineRule="auto"/>
        <w:jc w:val="center"/>
        <w:outlineLvl w:val="6"/>
        <w:rPr>
          <w:rFonts w:ascii="Arial" w:hAnsi="Arial" w:cs="Arial"/>
          <w:b/>
          <w:sz w:val="20"/>
          <w:szCs w:val="20"/>
        </w:rPr>
      </w:pPr>
      <w:r w:rsidRPr="005A5BAF">
        <w:rPr>
          <w:rFonts w:ascii="Arial" w:hAnsi="Arial" w:cs="Arial"/>
          <w:b/>
          <w:sz w:val="20"/>
          <w:szCs w:val="20"/>
        </w:rPr>
        <w:t>Doba plnění</w:t>
      </w:r>
    </w:p>
    <w:p w14:paraId="00794C24" w14:textId="3FBBF160" w:rsidR="00F32D38" w:rsidRDefault="005A5BAF" w:rsidP="00003AC4">
      <w:pPr>
        <w:pStyle w:val="Zkladntext"/>
        <w:numPr>
          <w:ilvl w:val="0"/>
          <w:numId w:val="12"/>
        </w:numPr>
        <w:spacing w:before="120" w:line="276" w:lineRule="auto"/>
        <w:jc w:val="both"/>
        <w:rPr>
          <w:rFonts w:ascii="Arial" w:hAnsi="Arial" w:cs="Arial"/>
        </w:rPr>
      </w:pPr>
      <w:r w:rsidRPr="005A5BAF">
        <w:rPr>
          <w:rFonts w:ascii="Arial" w:hAnsi="Arial" w:cs="Arial"/>
          <w:color w:val="000000"/>
        </w:rPr>
        <w:t xml:space="preserve">Příkazník vykoná zajišťovanou činnost dle článku </w:t>
      </w:r>
      <w:r w:rsidR="00A36DF7">
        <w:rPr>
          <w:rFonts w:ascii="Arial" w:hAnsi="Arial" w:cs="Arial"/>
          <w:color w:val="000000"/>
        </w:rPr>
        <w:t>4</w:t>
      </w:r>
      <w:r w:rsidR="00A36DF7" w:rsidRPr="005A5BAF">
        <w:rPr>
          <w:rFonts w:ascii="Arial" w:hAnsi="Arial" w:cs="Arial"/>
          <w:color w:val="000000"/>
        </w:rPr>
        <w:t xml:space="preserve"> </w:t>
      </w:r>
      <w:r w:rsidRPr="005A5BAF">
        <w:rPr>
          <w:rFonts w:ascii="Arial" w:hAnsi="Arial" w:cs="Arial"/>
          <w:color w:val="000000"/>
        </w:rPr>
        <w:t xml:space="preserve">v níže vymezeném v období: </w:t>
      </w:r>
      <w:r w:rsidRPr="005A5BAF">
        <w:rPr>
          <w:rFonts w:ascii="Arial" w:hAnsi="Arial" w:cs="Arial"/>
        </w:rPr>
        <w:tab/>
      </w:r>
    </w:p>
    <w:p w14:paraId="49A58EC3" w14:textId="77777777" w:rsidR="00F32D38" w:rsidRDefault="005A5BAF" w:rsidP="00F32D38">
      <w:pPr>
        <w:pStyle w:val="Zkladntext"/>
        <w:spacing w:before="120" w:line="276" w:lineRule="auto"/>
        <w:ind w:left="360"/>
        <w:jc w:val="both"/>
        <w:rPr>
          <w:rFonts w:ascii="Arial" w:hAnsi="Arial" w:cs="Arial"/>
          <w:b/>
        </w:rPr>
      </w:pPr>
      <w:r w:rsidRPr="00F32D38">
        <w:rPr>
          <w:rFonts w:ascii="Arial" w:hAnsi="Arial" w:cs="Arial"/>
          <w:b/>
        </w:rPr>
        <w:t>Předpokládaný termín zahájení zajišťované činnosti:</w:t>
      </w:r>
    </w:p>
    <w:p w14:paraId="089D5EE3" w14:textId="3749569D" w:rsidR="00F32D38" w:rsidRDefault="00D57BFF" w:rsidP="00F32D38">
      <w:pPr>
        <w:pStyle w:val="Zkladntext"/>
        <w:spacing w:before="120" w:line="276" w:lineRule="auto"/>
        <w:ind w:left="360" w:firstLine="349"/>
        <w:jc w:val="both"/>
        <w:rPr>
          <w:rFonts w:ascii="Arial" w:hAnsi="Arial" w:cs="Arial"/>
          <w:b/>
        </w:rPr>
      </w:pPr>
      <w:r>
        <w:rPr>
          <w:rFonts w:ascii="Arial" w:hAnsi="Arial" w:cs="Arial"/>
          <w:b/>
        </w:rPr>
        <w:t>l</w:t>
      </w:r>
      <w:r w:rsidR="00777CFF">
        <w:rPr>
          <w:rFonts w:ascii="Arial" w:hAnsi="Arial" w:cs="Arial"/>
          <w:b/>
        </w:rPr>
        <w:t>eden 2018</w:t>
      </w:r>
    </w:p>
    <w:p w14:paraId="4BA4A797" w14:textId="77777777" w:rsidR="00F32D38" w:rsidRDefault="005A5BAF" w:rsidP="00F32D38">
      <w:pPr>
        <w:pStyle w:val="Zkladntext"/>
        <w:spacing w:before="120" w:line="276" w:lineRule="auto"/>
        <w:ind w:left="360"/>
        <w:jc w:val="both"/>
        <w:rPr>
          <w:rFonts w:ascii="Arial" w:hAnsi="Arial" w:cs="Arial"/>
          <w:b/>
        </w:rPr>
      </w:pPr>
      <w:r w:rsidRPr="005A5BAF">
        <w:rPr>
          <w:rFonts w:ascii="Arial" w:hAnsi="Arial" w:cs="Arial"/>
          <w:b/>
        </w:rPr>
        <w:t>Předpokládaný termín ukončení zajišťované činnosti</w:t>
      </w:r>
      <w:r w:rsidR="00F32D38">
        <w:rPr>
          <w:rFonts w:ascii="Arial" w:hAnsi="Arial" w:cs="Arial"/>
          <w:b/>
        </w:rPr>
        <w:t>:</w:t>
      </w:r>
    </w:p>
    <w:p w14:paraId="5C1C7AD1" w14:textId="77777777" w:rsidR="00CD334F" w:rsidRDefault="005A5BAF" w:rsidP="00C943E8">
      <w:pPr>
        <w:pStyle w:val="Zkladntext"/>
        <w:spacing w:before="120" w:line="276" w:lineRule="auto"/>
        <w:ind w:left="709"/>
        <w:jc w:val="both"/>
        <w:rPr>
          <w:rFonts w:ascii="Arial" w:hAnsi="Arial" w:cs="Arial"/>
          <w:b/>
        </w:rPr>
      </w:pPr>
      <w:r w:rsidRPr="005A5BAF">
        <w:rPr>
          <w:rFonts w:ascii="Arial" w:hAnsi="Arial" w:cs="Arial"/>
          <w:b/>
        </w:rPr>
        <w:t xml:space="preserve">dnem </w:t>
      </w:r>
      <w:r w:rsidR="009E612A">
        <w:rPr>
          <w:rFonts w:ascii="Arial" w:hAnsi="Arial" w:cs="Arial"/>
          <w:b/>
        </w:rPr>
        <w:t xml:space="preserve">předcházejícím dni, od kterého je možné užívat dokončenou stavbu ve smyslu § 119 odst. 1 zákona č. 183/2006 Sb., </w:t>
      </w:r>
      <w:r w:rsidR="009E612A" w:rsidRPr="009E612A">
        <w:rPr>
          <w:rFonts w:ascii="Arial" w:hAnsi="Arial" w:cs="Arial"/>
          <w:b/>
        </w:rPr>
        <w:t>o územním plánování a stavebním řádu</w:t>
      </w:r>
      <w:r w:rsidR="009E612A">
        <w:rPr>
          <w:rFonts w:ascii="Arial" w:hAnsi="Arial" w:cs="Arial"/>
          <w:b/>
        </w:rPr>
        <w:t xml:space="preserve"> </w:t>
      </w:r>
      <w:r w:rsidR="009E612A" w:rsidRPr="009E612A">
        <w:rPr>
          <w:rFonts w:ascii="Arial" w:hAnsi="Arial" w:cs="Arial"/>
          <w:b/>
        </w:rPr>
        <w:t>(stavební zákon)</w:t>
      </w:r>
      <w:r w:rsidR="009E612A">
        <w:rPr>
          <w:rFonts w:ascii="Arial" w:hAnsi="Arial" w:cs="Arial"/>
          <w:b/>
        </w:rPr>
        <w:t>, v platném znění</w:t>
      </w:r>
    </w:p>
    <w:p w14:paraId="4AF5D67C" w14:textId="77777777" w:rsidR="00CD334F" w:rsidRPr="00CD334F" w:rsidRDefault="00CD334F" w:rsidP="00CD334F">
      <w:pPr>
        <w:spacing w:before="120" w:after="120" w:line="276" w:lineRule="auto"/>
        <w:ind w:left="360"/>
        <w:jc w:val="left"/>
        <w:rPr>
          <w:rFonts w:ascii="Arial" w:hAnsi="Arial" w:cs="Arial"/>
          <w:b/>
          <w:sz w:val="20"/>
          <w:szCs w:val="20"/>
        </w:rPr>
      </w:pPr>
      <w:r w:rsidRPr="00CD334F">
        <w:rPr>
          <w:rFonts w:ascii="Arial" w:hAnsi="Arial" w:cs="Arial"/>
          <w:b/>
          <w:sz w:val="20"/>
          <w:szCs w:val="20"/>
        </w:rPr>
        <w:t xml:space="preserve">Předpokládaná doba trvání realizace činnosti </w:t>
      </w:r>
    </w:p>
    <w:p w14:paraId="3BBD302C" w14:textId="4DE34F13" w:rsidR="00F32D38" w:rsidRPr="00CD334F" w:rsidRDefault="00777CFF" w:rsidP="00CD334F">
      <w:pPr>
        <w:pStyle w:val="Zkladntext"/>
        <w:spacing w:before="120" w:line="276" w:lineRule="auto"/>
        <w:ind w:left="709"/>
        <w:jc w:val="both"/>
        <w:rPr>
          <w:rFonts w:ascii="Arial" w:hAnsi="Arial" w:cs="Arial"/>
          <w:b/>
        </w:rPr>
      </w:pPr>
      <w:r>
        <w:rPr>
          <w:rFonts w:ascii="Arial" w:hAnsi="Arial" w:cs="Arial"/>
          <w:b/>
        </w:rPr>
        <w:t>4</w:t>
      </w:r>
      <w:r w:rsidR="00CD334F">
        <w:rPr>
          <w:rFonts w:ascii="Arial" w:hAnsi="Arial" w:cs="Arial"/>
          <w:b/>
        </w:rPr>
        <w:t>4 týdnů</w:t>
      </w:r>
      <w:r w:rsidR="00E27A17">
        <w:rPr>
          <w:rFonts w:ascii="Arial" w:hAnsi="Arial" w:cs="Arial"/>
          <w:b/>
        </w:rPr>
        <w:t xml:space="preserve"> – </w:t>
      </w:r>
      <w:r w:rsidR="00E27A17" w:rsidRPr="00E27A17">
        <w:rPr>
          <w:rFonts w:ascii="Arial" w:hAnsi="Arial" w:cs="Arial"/>
          <w:b/>
        </w:rPr>
        <w:t xml:space="preserve">2 týdny před zahájením stavby, </w:t>
      </w:r>
      <w:r>
        <w:rPr>
          <w:rFonts w:ascii="Arial" w:hAnsi="Arial" w:cs="Arial"/>
          <w:b/>
        </w:rPr>
        <w:t>36</w:t>
      </w:r>
      <w:r w:rsidR="00E27A17" w:rsidRPr="00E27A17">
        <w:rPr>
          <w:rFonts w:ascii="Arial" w:hAnsi="Arial" w:cs="Arial"/>
          <w:b/>
        </w:rPr>
        <w:t xml:space="preserve"> týdnů v rámci realizace stavby, 6 týdnů od ukončení stavby</w:t>
      </w:r>
      <w:bookmarkStart w:id="2" w:name="_GoBack"/>
      <w:bookmarkEnd w:id="2"/>
    </w:p>
    <w:p w14:paraId="3ADDCA80" w14:textId="2AF39A19" w:rsidR="009E612A" w:rsidRDefault="009E612A" w:rsidP="00003AC4">
      <w:pPr>
        <w:pStyle w:val="Zkladntext"/>
        <w:numPr>
          <w:ilvl w:val="0"/>
          <w:numId w:val="12"/>
        </w:numPr>
        <w:spacing w:before="120" w:line="276" w:lineRule="auto"/>
        <w:jc w:val="both"/>
        <w:rPr>
          <w:rFonts w:ascii="Arial" w:hAnsi="Arial" w:cs="Arial"/>
          <w:color w:val="000000"/>
        </w:rPr>
      </w:pPr>
      <w:r>
        <w:rPr>
          <w:rFonts w:ascii="Arial" w:hAnsi="Arial" w:cs="Arial"/>
          <w:color w:val="000000"/>
        </w:rPr>
        <w:t>Příkazník započne s výkonem činnosti bezodkladně po doručení výzvy k plnění od příkazce.</w:t>
      </w:r>
    </w:p>
    <w:p w14:paraId="1ABBCD6F" w14:textId="3F352C0E" w:rsidR="005A5BAF" w:rsidRPr="005A5BAF" w:rsidRDefault="00983B90" w:rsidP="00003AC4">
      <w:pPr>
        <w:pStyle w:val="Zkladntext"/>
        <w:numPr>
          <w:ilvl w:val="0"/>
          <w:numId w:val="12"/>
        </w:numPr>
        <w:spacing w:before="120" w:line="276" w:lineRule="auto"/>
        <w:jc w:val="both"/>
        <w:rPr>
          <w:rFonts w:ascii="Arial" w:hAnsi="Arial" w:cs="Arial"/>
          <w:color w:val="000000"/>
        </w:rPr>
      </w:pPr>
      <w:r>
        <w:rPr>
          <w:rFonts w:ascii="Arial" w:hAnsi="Arial" w:cs="Arial"/>
          <w:color w:val="000000"/>
        </w:rPr>
        <w:t>P</w:t>
      </w:r>
      <w:r w:rsidR="005A5BAF" w:rsidRPr="005A5BAF">
        <w:rPr>
          <w:rFonts w:ascii="Arial" w:hAnsi="Arial" w:cs="Arial"/>
          <w:color w:val="000000"/>
        </w:rPr>
        <w:t xml:space="preserve">říkazce </w:t>
      </w:r>
      <w:r>
        <w:rPr>
          <w:rFonts w:ascii="Arial" w:hAnsi="Arial" w:cs="Arial"/>
          <w:color w:val="000000"/>
        </w:rPr>
        <w:t xml:space="preserve">je vždy </w:t>
      </w:r>
      <w:r w:rsidR="005A5BAF" w:rsidRPr="005A5BAF">
        <w:rPr>
          <w:rFonts w:ascii="Arial" w:hAnsi="Arial" w:cs="Arial"/>
          <w:color w:val="000000"/>
        </w:rPr>
        <w:t xml:space="preserve">oprávněn zahájení </w:t>
      </w:r>
      <w:r>
        <w:rPr>
          <w:rFonts w:ascii="Arial" w:hAnsi="Arial" w:cs="Arial"/>
          <w:color w:val="000000"/>
        </w:rPr>
        <w:t xml:space="preserve">či běh </w:t>
      </w:r>
      <w:r w:rsidR="005A5BAF" w:rsidRPr="005A5BAF">
        <w:rPr>
          <w:rFonts w:ascii="Arial" w:hAnsi="Arial" w:cs="Arial"/>
          <w:color w:val="000000"/>
        </w:rPr>
        <w:t xml:space="preserve">doby </w:t>
      </w:r>
      <w:r w:rsidRPr="005A5BAF">
        <w:rPr>
          <w:rFonts w:ascii="Arial" w:hAnsi="Arial" w:cs="Arial"/>
          <w:color w:val="000000"/>
        </w:rPr>
        <w:t>plnění</w:t>
      </w:r>
      <w:r>
        <w:rPr>
          <w:rFonts w:ascii="Arial" w:hAnsi="Arial" w:cs="Arial"/>
          <w:color w:val="000000"/>
        </w:rPr>
        <w:t xml:space="preserve"> bez udání důvodu </w:t>
      </w:r>
      <w:r w:rsidR="005A5BAF" w:rsidRPr="005A5BAF">
        <w:rPr>
          <w:rFonts w:ascii="Arial" w:hAnsi="Arial" w:cs="Arial"/>
          <w:color w:val="000000"/>
        </w:rPr>
        <w:t>posunout na pozdější dobu</w:t>
      </w:r>
      <w:r>
        <w:rPr>
          <w:rFonts w:ascii="Arial" w:hAnsi="Arial" w:cs="Arial"/>
          <w:color w:val="000000"/>
        </w:rPr>
        <w:t xml:space="preserve"> či pozastavit</w:t>
      </w:r>
      <w:r w:rsidR="005A5BAF" w:rsidRPr="005A5BAF">
        <w:rPr>
          <w:rFonts w:ascii="Arial" w:hAnsi="Arial" w:cs="Arial"/>
          <w:color w:val="000000"/>
        </w:rPr>
        <w:t>.</w:t>
      </w:r>
      <w:r>
        <w:rPr>
          <w:rFonts w:ascii="Arial" w:hAnsi="Arial" w:cs="Arial"/>
          <w:color w:val="000000"/>
        </w:rPr>
        <w:t xml:space="preserve"> Náklady spojené s odložením či pozastavením doby plnění nesou smluvní strany samostatně.</w:t>
      </w:r>
    </w:p>
    <w:p w14:paraId="31C4EDE5" w14:textId="5B4A8859" w:rsidR="005A5BAF" w:rsidRPr="005A5BAF" w:rsidRDefault="005A5BAF" w:rsidP="00003AC4">
      <w:pPr>
        <w:pStyle w:val="Zkladntext"/>
        <w:numPr>
          <w:ilvl w:val="0"/>
          <w:numId w:val="12"/>
        </w:numPr>
        <w:spacing w:before="120" w:line="276" w:lineRule="auto"/>
        <w:jc w:val="both"/>
        <w:rPr>
          <w:rFonts w:ascii="Arial" w:hAnsi="Arial" w:cs="Arial"/>
          <w:color w:val="000000"/>
        </w:rPr>
      </w:pPr>
      <w:r w:rsidRPr="005A5BAF">
        <w:rPr>
          <w:rFonts w:ascii="Arial" w:hAnsi="Arial" w:cs="Arial"/>
          <w:color w:val="000000"/>
        </w:rPr>
        <w:t xml:space="preserve">V případě, že budou v průběhu závěrečné prohlídky stavby zjištěny vady včetně kolaudačních závad, popř. pokud při kolaudaci budou zjištěny vady bránící kolaudaci, končí činnost příkazníka dnem </w:t>
      </w:r>
      <w:r w:rsidR="00DA3AA6">
        <w:rPr>
          <w:rFonts w:ascii="Arial" w:hAnsi="Arial" w:cs="Arial"/>
          <w:color w:val="000000"/>
        </w:rPr>
        <w:t>vydání</w:t>
      </w:r>
      <w:r w:rsidRPr="005A5BAF">
        <w:rPr>
          <w:rFonts w:ascii="Arial" w:hAnsi="Arial" w:cs="Arial"/>
          <w:color w:val="000000"/>
        </w:rPr>
        <w:t xml:space="preserve"> příslušného kolaudačního </w:t>
      </w:r>
      <w:r w:rsidR="00DA3AA6">
        <w:rPr>
          <w:rFonts w:ascii="Arial" w:hAnsi="Arial" w:cs="Arial"/>
          <w:color w:val="000000"/>
        </w:rPr>
        <w:t>souhlasu</w:t>
      </w:r>
      <w:r w:rsidR="00DA3AA6" w:rsidRPr="005A5BAF">
        <w:rPr>
          <w:rFonts w:ascii="Arial" w:hAnsi="Arial" w:cs="Arial"/>
          <w:color w:val="000000"/>
        </w:rPr>
        <w:t xml:space="preserve"> </w:t>
      </w:r>
      <w:r w:rsidRPr="005A5BAF">
        <w:rPr>
          <w:rFonts w:ascii="Arial" w:hAnsi="Arial" w:cs="Arial"/>
          <w:color w:val="000000"/>
        </w:rPr>
        <w:t>po odstranění těchto vad. O odstranění těchto vad bude sepsán zápis, z něhož bude patrné, kdy a jakým způsobem byly vady odstraněny.</w:t>
      </w:r>
    </w:p>
    <w:p w14:paraId="6AE74A79" w14:textId="595711F6" w:rsidR="005A5BAF" w:rsidRPr="005A5BAF" w:rsidRDefault="005A5BAF" w:rsidP="00003AC4">
      <w:pPr>
        <w:pStyle w:val="Zkladntext"/>
        <w:numPr>
          <w:ilvl w:val="0"/>
          <w:numId w:val="12"/>
        </w:numPr>
        <w:spacing w:before="120" w:line="276" w:lineRule="auto"/>
        <w:jc w:val="both"/>
        <w:rPr>
          <w:rFonts w:ascii="Arial" w:hAnsi="Arial" w:cs="Arial"/>
          <w:color w:val="000000"/>
        </w:rPr>
      </w:pPr>
      <w:r w:rsidRPr="005A5BAF">
        <w:rPr>
          <w:rFonts w:ascii="Arial" w:hAnsi="Arial" w:cs="Arial"/>
          <w:color w:val="000000"/>
        </w:rPr>
        <w:t xml:space="preserve">Příkazník zajistí </w:t>
      </w:r>
      <w:r w:rsidR="00983B90">
        <w:rPr>
          <w:rFonts w:ascii="Arial" w:hAnsi="Arial" w:cs="Arial"/>
          <w:color w:val="000000"/>
        </w:rPr>
        <w:t xml:space="preserve">doklady nezbytné k užívání stavby ve smyslu § 119 odst. 1 stavebního zákona </w:t>
      </w:r>
      <w:r w:rsidRPr="005A5BAF">
        <w:rPr>
          <w:rFonts w:ascii="Arial" w:hAnsi="Arial" w:cs="Arial"/>
          <w:color w:val="000000"/>
        </w:rPr>
        <w:t>bezprostředně po dokončení příslušných stavebních prací</w:t>
      </w:r>
      <w:r w:rsidR="00983B90">
        <w:rPr>
          <w:rFonts w:ascii="Arial" w:hAnsi="Arial" w:cs="Arial"/>
          <w:color w:val="000000"/>
        </w:rPr>
        <w:t>.</w:t>
      </w:r>
    </w:p>
    <w:p w14:paraId="4620ED75" w14:textId="06610938" w:rsidR="005A5BAF" w:rsidRPr="005A5BAF" w:rsidRDefault="005A5BAF" w:rsidP="00F32D38">
      <w:pPr>
        <w:keepNext/>
        <w:spacing w:before="240" w:line="276" w:lineRule="auto"/>
        <w:jc w:val="center"/>
        <w:outlineLvl w:val="6"/>
        <w:rPr>
          <w:rFonts w:ascii="Arial" w:hAnsi="Arial" w:cs="Arial"/>
          <w:b/>
          <w:sz w:val="20"/>
          <w:szCs w:val="20"/>
        </w:rPr>
      </w:pPr>
      <w:r w:rsidRPr="005A5BAF">
        <w:rPr>
          <w:rFonts w:ascii="Arial" w:hAnsi="Arial" w:cs="Arial"/>
          <w:b/>
          <w:sz w:val="20"/>
          <w:szCs w:val="20"/>
        </w:rPr>
        <w:t xml:space="preserve">Článek </w:t>
      </w:r>
      <w:r w:rsidR="00BD0B24">
        <w:rPr>
          <w:rFonts w:ascii="Arial" w:hAnsi="Arial" w:cs="Arial"/>
          <w:b/>
          <w:sz w:val="20"/>
          <w:szCs w:val="20"/>
        </w:rPr>
        <w:t>7</w:t>
      </w:r>
    </w:p>
    <w:p w14:paraId="784271C0" w14:textId="77777777" w:rsidR="005A5BAF" w:rsidRPr="005A5BAF" w:rsidRDefault="005A5BAF" w:rsidP="00F32D38">
      <w:pPr>
        <w:keepNext/>
        <w:spacing w:after="240" w:line="276" w:lineRule="auto"/>
        <w:jc w:val="center"/>
        <w:outlineLvl w:val="6"/>
        <w:rPr>
          <w:rFonts w:ascii="Arial" w:hAnsi="Arial" w:cs="Arial"/>
          <w:b/>
          <w:sz w:val="20"/>
          <w:szCs w:val="20"/>
        </w:rPr>
      </w:pPr>
      <w:r w:rsidRPr="005A5BAF">
        <w:rPr>
          <w:rFonts w:ascii="Arial" w:hAnsi="Arial" w:cs="Arial"/>
          <w:b/>
          <w:sz w:val="20"/>
          <w:szCs w:val="20"/>
        </w:rPr>
        <w:t>Cena zajišťovaných činností a platební podmínky</w:t>
      </w:r>
    </w:p>
    <w:p w14:paraId="2C1416FD" w14:textId="695374E7" w:rsidR="00F32D38" w:rsidRDefault="005A5BAF" w:rsidP="00003AC4">
      <w:pPr>
        <w:pStyle w:val="Zkladntext"/>
        <w:numPr>
          <w:ilvl w:val="0"/>
          <w:numId w:val="13"/>
        </w:numPr>
        <w:spacing w:before="120" w:after="240" w:line="276" w:lineRule="auto"/>
        <w:ind w:left="357" w:hanging="357"/>
        <w:jc w:val="both"/>
        <w:rPr>
          <w:rFonts w:ascii="Arial" w:hAnsi="Arial" w:cs="Arial"/>
          <w:color w:val="000000"/>
        </w:rPr>
      </w:pPr>
      <w:r w:rsidRPr="005A5BAF">
        <w:rPr>
          <w:rFonts w:ascii="Arial" w:hAnsi="Arial" w:cs="Arial"/>
          <w:color w:val="000000"/>
        </w:rPr>
        <w:t xml:space="preserve">Smluvní strany si za zajištění činností v rozsahu, způsobem a za podmínek dle této Smlouvy sjednaly </w:t>
      </w:r>
      <w:r w:rsidR="00654561">
        <w:rPr>
          <w:rFonts w:ascii="Arial" w:hAnsi="Arial" w:cs="Arial"/>
          <w:color w:val="000000"/>
        </w:rPr>
        <w:t xml:space="preserve">maximální </w:t>
      </w:r>
      <w:r w:rsidRPr="005A5BAF">
        <w:rPr>
          <w:rFonts w:ascii="Arial" w:hAnsi="Arial" w:cs="Arial"/>
          <w:color w:val="000000"/>
        </w:rPr>
        <w:t>cenu ve výši:</w:t>
      </w:r>
    </w:p>
    <w:p w14:paraId="7E7D25BF" w14:textId="77777777" w:rsidR="00F32D38" w:rsidRDefault="005A5BAF" w:rsidP="00F32D38">
      <w:pPr>
        <w:pStyle w:val="Zkladntext"/>
        <w:spacing w:before="120" w:line="276" w:lineRule="auto"/>
        <w:ind w:left="360"/>
        <w:jc w:val="both"/>
        <w:rPr>
          <w:rFonts w:ascii="Arial" w:hAnsi="Arial" w:cs="Arial"/>
          <w:b/>
        </w:rPr>
      </w:pPr>
      <w:r w:rsidRPr="00F32D38">
        <w:rPr>
          <w:rFonts w:ascii="Arial" w:hAnsi="Arial" w:cs="Arial"/>
          <w:b/>
        </w:rPr>
        <w:t>Celková cena zajišťovaných činností dle této Smlouvy</w:t>
      </w:r>
    </w:p>
    <w:p w14:paraId="494A8EF3" w14:textId="77777777" w:rsidR="00F32D38" w:rsidRDefault="005A5BAF" w:rsidP="00F32D38">
      <w:pPr>
        <w:pStyle w:val="Zkladntext"/>
        <w:spacing w:before="120" w:line="276" w:lineRule="auto"/>
        <w:ind w:left="360"/>
        <w:jc w:val="both"/>
        <w:rPr>
          <w:rFonts w:ascii="Arial" w:hAnsi="Arial" w:cs="Arial"/>
        </w:rPr>
      </w:pPr>
      <w:r w:rsidRPr="005A5BAF">
        <w:rPr>
          <w:rFonts w:ascii="Arial" w:hAnsi="Arial" w:cs="Arial"/>
        </w:rPr>
        <w:t>Cena celkem bez DPH:</w:t>
      </w:r>
      <w:r w:rsidRPr="005A5BAF">
        <w:rPr>
          <w:rFonts w:ascii="Arial" w:hAnsi="Arial" w:cs="Arial"/>
        </w:rPr>
        <w:tab/>
      </w:r>
      <w:r w:rsidRPr="00D8227B">
        <w:rPr>
          <w:rFonts w:ascii="Arial" w:hAnsi="Arial" w:cs="Arial"/>
          <w:highlight w:val="cyan"/>
        </w:rPr>
        <w:t>…………………………</w:t>
      </w:r>
      <w:r w:rsidRPr="005A5BAF">
        <w:rPr>
          <w:rFonts w:ascii="Arial" w:hAnsi="Arial" w:cs="Arial"/>
        </w:rPr>
        <w:tab/>
        <w:t>Kč</w:t>
      </w:r>
    </w:p>
    <w:p w14:paraId="12FA92AF" w14:textId="2A6E1948" w:rsidR="00F32D38" w:rsidRDefault="005A5BAF" w:rsidP="00F32D38">
      <w:pPr>
        <w:pStyle w:val="Zkladntext"/>
        <w:spacing w:before="120" w:line="276" w:lineRule="auto"/>
        <w:ind w:left="360"/>
        <w:jc w:val="both"/>
        <w:rPr>
          <w:rFonts w:ascii="Arial" w:hAnsi="Arial" w:cs="Arial"/>
        </w:rPr>
      </w:pPr>
      <w:r w:rsidRPr="005A5BAF">
        <w:rPr>
          <w:rFonts w:ascii="Arial" w:hAnsi="Arial" w:cs="Arial"/>
        </w:rPr>
        <w:t>DPH:</w:t>
      </w:r>
      <w:r w:rsidRPr="005A5BAF">
        <w:rPr>
          <w:rFonts w:ascii="Arial" w:hAnsi="Arial" w:cs="Arial"/>
        </w:rPr>
        <w:tab/>
      </w:r>
      <w:r w:rsidR="00F32D38">
        <w:rPr>
          <w:rFonts w:ascii="Arial" w:hAnsi="Arial" w:cs="Arial"/>
        </w:rPr>
        <w:tab/>
      </w:r>
      <w:r w:rsidR="00F32D38">
        <w:rPr>
          <w:rFonts w:ascii="Arial" w:hAnsi="Arial" w:cs="Arial"/>
        </w:rPr>
        <w:tab/>
      </w:r>
      <w:r w:rsidRPr="00D8227B">
        <w:rPr>
          <w:rFonts w:ascii="Arial" w:hAnsi="Arial" w:cs="Arial"/>
          <w:highlight w:val="cyan"/>
        </w:rPr>
        <w:t>…………………………</w:t>
      </w:r>
      <w:r w:rsidRPr="005A5BAF">
        <w:rPr>
          <w:rFonts w:ascii="Arial" w:hAnsi="Arial" w:cs="Arial"/>
        </w:rPr>
        <w:tab/>
        <w:t>Kč</w:t>
      </w:r>
    </w:p>
    <w:p w14:paraId="18E08012" w14:textId="31D9F16E" w:rsidR="005A5BAF" w:rsidRPr="005A5BAF" w:rsidRDefault="005A5BAF" w:rsidP="00F32D38">
      <w:pPr>
        <w:pStyle w:val="Zkladntext"/>
        <w:spacing w:before="120" w:after="240" w:line="276" w:lineRule="auto"/>
        <w:ind w:left="357"/>
        <w:jc w:val="both"/>
        <w:rPr>
          <w:rFonts w:ascii="Arial" w:hAnsi="Arial" w:cs="Arial"/>
          <w:color w:val="000000"/>
        </w:rPr>
      </w:pPr>
      <w:r w:rsidRPr="005A5BAF">
        <w:rPr>
          <w:rFonts w:ascii="Arial" w:hAnsi="Arial" w:cs="Arial"/>
        </w:rPr>
        <w:t>Cena celkem včetně DPH:</w:t>
      </w:r>
      <w:r w:rsidRPr="005A5BAF">
        <w:rPr>
          <w:rFonts w:ascii="Arial" w:hAnsi="Arial" w:cs="Arial"/>
        </w:rPr>
        <w:tab/>
      </w:r>
      <w:r w:rsidRPr="00D8227B">
        <w:rPr>
          <w:rFonts w:ascii="Arial" w:hAnsi="Arial" w:cs="Arial"/>
          <w:highlight w:val="cyan"/>
        </w:rPr>
        <w:t>…………………………</w:t>
      </w:r>
      <w:r w:rsidRPr="005A5BAF">
        <w:rPr>
          <w:rFonts w:ascii="Arial" w:hAnsi="Arial" w:cs="Arial"/>
        </w:rPr>
        <w:tab/>
        <w:t>Kč</w:t>
      </w:r>
    </w:p>
    <w:p w14:paraId="779DFD77" w14:textId="274BA810" w:rsidR="005A5BAF" w:rsidRPr="005A5BAF" w:rsidRDefault="005A5BAF" w:rsidP="00003AC4">
      <w:pPr>
        <w:pStyle w:val="Zkladntext"/>
        <w:numPr>
          <w:ilvl w:val="0"/>
          <w:numId w:val="13"/>
        </w:numPr>
        <w:spacing w:before="120" w:line="276" w:lineRule="auto"/>
        <w:jc w:val="both"/>
        <w:rPr>
          <w:rFonts w:ascii="Arial" w:hAnsi="Arial" w:cs="Arial"/>
          <w:color w:val="000000"/>
        </w:rPr>
      </w:pPr>
      <w:r w:rsidRPr="005A5BAF">
        <w:rPr>
          <w:rFonts w:ascii="Arial" w:hAnsi="Arial" w:cs="Arial"/>
          <w:color w:val="000000"/>
        </w:rPr>
        <w:t xml:space="preserve">Cena dle odst. 1 je sjednávána jako </w:t>
      </w:r>
      <w:r w:rsidR="00654561">
        <w:rPr>
          <w:rFonts w:ascii="Arial" w:hAnsi="Arial" w:cs="Arial"/>
          <w:color w:val="000000"/>
        </w:rPr>
        <w:t>maximální</w:t>
      </w:r>
      <w:r w:rsidR="00654561" w:rsidRPr="005A5BAF">
        <w:rPr>
          <w:rFonts w:ascii="Arial" w:hAnsi="Arial" w:cs="Arial"/>
          <w:color w:val="000000"/>
        </w:rPr>
        <w:t xml:space="preserve"> </w:t>
      </w:r>
      <w:r w:rsidRPr="005A5BAF">
        <w:rPr>
          <w:rFonts w:ascii="Arial" w:hAnsi="Arial" w:cs="Arial"/>
          <w:color w:val="000000"/>
        </w:rPr>
        <w:t>cena za naplnění účelu zajišťované činnosti dle této smlouvy a zahrnuje veškeré nutné náklady k řádnému provedení či zajištění této činnosti v plném rozsahu. Cena dle odst. 1 je pevná a je stanovena jako nejvýše přípustná.</w:t>
      </w:r>
    </w:p>
    <w:p w14:paraId="0311BF04" w14:textId="77777777" w:rsidR="005A5BAF" w:rsidRPr="005A5BAF" w:rsidRDefault="005A5BAF" w:rsidP="00003AC4">
      <w:pPr>
        <w:pStyle w:val="Zkladntext"/>
        <w:numPr>
          <w:ilvl w:val="0"/>
          <w:numId w:val="13"/>
        </w:numPr>
        <w:spacing w:before="120" w:line="276" w:lineRule="auto"/>
        <w:jc w:val="both"/>
        <w:rPr>
          <w:rFonts w:ascii="Arial" w:hAnsi="Arial" w:cs="Arial"/>
          <w:color w:val="000000"/>
        </w:rPr>
      </w:pPr>
      <w:r w:rsidRPr="005A5BAF">
        <w:rPr>
          <w:rFonts w:ascii="Arial" w:hAnsi="Arial" w:cs="Arial"/>
          <w:color w:val="000000"/>
        </w:rPr>
        <w:lastRenderedPageBreak/>
        <w:t xml:space="preserve">Cena dle odst. 1 může být navýšena pouze v případě zvýšení daně z přidané hodnoty, a to o tuto výši. V případě snížení daně z přidané hodnoty se cena snižuje, a to o toto snížení. </w:t>
      </w:r>
    </w:p>
    <w:p w14:paraId="5AD9C103" w14:textId="5DC2C3A7" w:rsidR="005A5BAF" w:rsidRPr="00C943E8" w:rsidRDefault="00654561" w:rsidP="00654561">
      <w:pPr>
        <w:pStyle w:val="Zkladntext"/>
        <w:numPr>
          <w:ilvl w:val="0"/>
          <w:numId w:val="13"/>
        </w:numPr>
        <w:spacing w:before="120" w:line="276" w:lineRule="auto"/>
        <w:jc w:val="both"/>
        <w:rPr>
          <w:rFonts w:ascii="Arial" w:hAnsi="Arial" w:cs="Arial"/>
          <w:color w:val="000000"/>
        </w:rPr>
      </w:pPr>
      <w:bookmarkStart w:id="3" w:name="_Ref332805961"/>
      <w:r w:rsidRPr="00654561">
        <w:rPr>
          <w:rFonts w:ascii="Arial" w:hAnsi="Arial" w:cs="Arial"/>
          <w:color w:val="000000"/>
        </w:rPr>
        <w:t>Cena dle odst. 1 bude hrazena na základě dílčích měsíčních faktur a na základě konečné faktury. Dílčí faktury budou příkazníkem vystavovány po ukončení každého měsíce, a to na částku odpovídající odvedeným pracím za fakturovaný měsíc, nejvýše však do dosažení částky 90 % ceny uvedené v odst. 1 a zaslány příkazci vždy nejpozději do 14. dne následujícího měsíce. Jako den uskutečnění dílčího zdanitelného plnění bude uveden poslední den kalendářního měsíce, v němž vznikl nárok na fakturovanou odměnu. Vystavené faktury musí být odsouhlaseny příkazcem.</w:t>
      </w:r>
      <w:r w:rsidR="005A5BAF" w:rsidRPr="00C943E8">
        <w:rPr>
          <w:rFonts w:ascii="Arial" w:hAnsi="Arial" w:cs="Arial"/>
          <w:color w:val="000000"/>
        </w:rPr>
        <w:t xml:space="preserve"> Konečnou fakturu na úhradu zbylé části ceny dle odst. 1 je příkazník oprávněn vystavit nejprve </w:t>
      </w:r>
      <w:r w:rsidR="004A0301" w:rsidRPr="00C943E8">
        <w:rPr>
          <w:rFonts w:ascii="Arial" w:hAnsi="Arial" w:cs="Arial"/>
          <w:color w:val="000000"/>
        </w:rPr>
        <w:t>dne, od kterého je možné užívat dokončenou stavbu ve smyslu § 119 odst. 1 zákona č. 183/2006 Sb., o územním plánování a stavebním řádu (stavební zákon), v platném znění</w:t>
      </w:r>
      <w:r w:rsidR="005A5BAF" w:rsidRPr="00C943E8">
        <w:rPr>
          <w:rFonts w:ascii="Arial" w:hAnsi="Arial" w:cs="Arial"/>
          <w:color w:val="000000"/>
        </w:rPr>
        <w:t>.</w:t>
      </w:r>
    </w:p>
    <w:p w14:paraId="6ECE71A5" w14:textId="77777777" w:rsidR="005A5BAF" w:rsidRPr="005A5BAF" w:rsidRDefault="005A5BAF" w:rsidP="00003AC4">
      <w:pPr>
        <w:pStyle w:val="Zkladntext"/>
        <w:numPr>
          <w:ilvl w:val="0"/>
          <w:numId w:val="13"/>
        </w:numPr>
        <w:spacing w:before="120" w:line="276" w:lineRule="auto"/>
        <w:jc w:val="both"/>
        <w:rPr>
          <w:rFonts w:ascii="Arial" w:hAnsi="Arial" w:cs="Arial"/>
          <w:color w:val="000000"/>
        </w:rPr>
      </w:pPr>
      <w:r w:rsidRPr="005A5BAF">
        <w:rPr>
          <w:rFonts w:ascii="Arial" w:hAnsi="Arial" w:cs="Arial"/>
          <w:color w:val="000000"/>
        </w:rPr>
        <w:t xml:space="preserve">Dílčí faktury doručí příkazník příkazci vždy nejpozději do 14. dne následujícího kalendářního měsíce. </w:t>
      </w:r>
      <w:bookmarkEnd w:id="3"/>
      <w:r w:rsidRPr="005A5BAF">
        <w:rPr>
          <w:rFonts w:ascii="Arial" w:hAnsi="Arial" w:cs="Arial"/>
          <w:color w:val="000000"/>
        </w:rPr>
        <w:t>Jako den uskutečnění dílčího zdanitelného plnění bude uveden poslední den kalendářního měsíce, v němž vznikl nárok na fakturovanou odměnu. Vystavené faktury musí být odsouhlaseny příkazcem.</w:t>
      </w:r>
    </w:p>
    <w:p w14:paraId="00EACAD2" w14:textId="1E243643" w:rsidR="005A5BAF" w:rsidRPr="005A5BAF" w:rsidRDefault="005A5BAF" w:rsidP="00003AC4">
      <w:pPr>
        <w:pStyle w:val="Zkladntext"/>
        <w:numPr>
          <w:ilvl w:val="0"/>
          <w:numId w:val="13"/>
        </w:numPr>
        <w:spacing w:before="120" w:line="276" w:lineRule="auto"/>
        <w:jc w:val="both"/>
        <w:rPr>
          <w:rFonts w:ascii="Arial" w:hAnsi="Arial" w:cs="Arial"/>
          <w:color w:val="000000"/>
        </w:rPr>
      </w:pPr>
      <w:r w:rsidRPr="005A5BAF">
        <w:rPr>
          <w:rFonts w:ascii="Arial" w:hAnsi="Arial" w:cs="Arial"/>
          <w:color w:val="000000"/>
        </w:rPr>
        <w:t xml:space="preserve">Pokud v průběhu výstavby díla dojde k pozastavení prací ve smyslu článku </w:t>
      </w:r>
      <w:r w:rsidR="00A36DF7">
        <w:rPr>
          <w:rFonts w:ascii="Arial" w:hAnsi="Arial" w:cs="Arial"/>
          <w:color w:val="000000"/>
        </w:rPr>
        <w:t>8</w:t>
      </w:r>
      <w:r w:rsidR="00A36DF7" w:rsidRPr="005A5BAF">
        <w:rPr>
          <w:rFonts w:ascii="Arial" w:hAnsi="Arial" w:cs="Arial"/>
          <w:color w:val="000000"/>
        </w:rPr>
        <w:t xml:space="preserve"> </w:t>
      </w:r>
      <w:r w:rsidRPr="005A5BAF">
        <w:rPr>
          <w:rFonts w:ascii="Arial" w:hAnsi="Arial" w:cs="Arial"/>
          <w:color w:val="000000"/>
        </w:rPr>
        <w:t>odst. 8 této smlouvy, příkazník nebude oprávněn za dobu tohoto pozastavení vystavit dílčí měsíční fakturu.</w:t>
      </w:r>
    </w:p>
    <w:p w14:paraId="4A7381C7" w14:textId="6E4273CA" w:rsidR="005A5BAF" w:rsidRPr="005A5BAF" w:rsidRDefault="005A5BAF" w:rsidP="00003AC4">
      <w:pPr>
        <w:pStyle w:val="Zkladntext"/>
        <w:numPr>
          <w:ilvl w:val="0"/>
          <w:numId w:val="13"/>
        </w:numPr>
        <w:spacing w:before="120" w:line="276" w:lineRule="auto"/>
        <w:jc w:val="both"/>
        <w:rPr>
          <w:rFonts w:ascii="Arial" w:hAnsi="Arial" w:cs="Arial"/>
          <w:color w:val="000000"/>
        </w:rPr>
      </w:pPr>
      <w:r w:rsidRPr="005A5BAF">
        <w:rPr>
          <w:rFonts w:ascii="Arial" w:hAnsi="Arial" w:cs="Arial"/>
          <w:color w:val="000000"/>
        </w:rPr>
        <w:t xml:space="preserve">V případě ukončení této smlouvy dle čl. </w:t>
      </w:r>
      <w:r w:rsidR="00F32D38">
        <w:rPr>
          <w:rFonts w:ascii="Arial" w:hAnsi="Arial" w:cs="Arial"/>
          <w:color w:val="000000"/>
        </w:rPr>
        <w:t>1</w:t>
      </w:r>
      <w:r w:rsidR="00A36DF7">
        <w:rPr>
          <w:rFonts w:ascii="Arial" w:hAnsi="Arial" w:cs="Arial"/>
          <w:color w:val="000000"/>
        </w:rPr>
        <w:t>1</w:t>
      </w:r>
      <w:r w:rsidRPr="005A5BAF">
        <w:rPr>
          <w:rFonts w:ascii="Arial" w:hAnsi="Arial" w:cs="Arial"/>
          <w:color w:val="000000"/>
        </w:rPr>
        <w:t xml:space="preserve"> bude faktura za poslední měsíc či jeho poměrnou část vystavena do 14 dnů ode dne účinnosti ukončení této smlouvy. Dnem uskutečnění dílčího zdanitelného plnění je pak poslední den výkonu fakturovaných činností.</w:t>
      </w:r>
    </w:p>
    <w:p w14:paraId="4C467E91" w14:textId="6F1BDAEE" w:rsidR="005A5BAF" w:rsidRPr="005A5BAF" w:rsidRDefault="005A5BAF" w:rsidP="00003AC4">
      <w:pPr>
        <w:pStyle w:val="Zkladntext"/>
        <w:numPr>
          <w:ilvl w:val="0"/>
          <w:numId w:val="13"/>
        </w:numPr>
        <w:spacing w:before="120" w:line="276" w:lineRule="auto"/>
        <w:jc w:val="both"/>
        <w:rPr>
          <w:rFonts w:ascii="Arial" w:hAnsi="Arial" w:cs="Arial"/>
          <w:color w:val="000000"/>
        </w:rPr>
      </w:pPr>
      <w:bookmarkStart w:id="4" w:name="_Ref332870570"/>
      <w:r w:rsidRPr="005A5BAF">
        <w:rPr>
          <w:rFonts w:ascii="Arial" w:hAnsi="Arial" w:cs="Arial"/>
          <w:color w:val="000000"/>
        </w:rPr>
        <w:t xml:space="preserve">Faktura je splatná ve lhůtě </w:t>
      </w:r>
      <w:r w:rsidR="00F32D38" w:rsidRPr="00F32D38">
        <w:rPr>
          <w:rFonts w:ascii="Arial" w:hAnsi="Arial" w:cs="Arial"/>
          <w:b/>
          <w:color w:val="000000"/>
        </w:rPr>
        <w:t>3</w:t>
      </w:r>
      <w:r w:rsidRPr="005A5BAF">
        <w:rPr>
          <w:rFonts w:ascii="Arial" w:hAnsi="Arial" w:cs="Arial"/>
          <w:b/>
          <w:color w:val="000000"/>
        </w:rPr>
        <w:t>0 kalendářních dnů</w:t>
      </w:r>
      <w:r w:rsidRPr="005A5BAF">
        <w:rPr>
          <w:rFonts w:ascii="Arial" w:hAnsi="Arial" w:cs="Arial"/>
          <w:color w:val="000000"/>
        </w:rPr>
        <w:t xml:space="preserve"> ode dne jejího doručení příkazci. Úhradu vyfakturované částky se zavazuje příkazce provést na účet příkazníka a pod variabilním symbolem uvedenými na jednotlivé faktuře. Peněžitý závazek příkazce je splněn dnem odepsání příslušné částky z účtu příkazce.</w:t>
      </w:r>
      <w:bookmarkEnd w:id="4"/>
    </w:p>
    <w:p w14:paraId="47726CB9" w14:textId="2958D799" w:rsidR="005A5BAF" w:rsidRPr="005A5BAF" w:rsidRDefault="00BD0B24" w:rsidP="00BD0B24">
      <w:pPr>
        <w:pStyle w:val="Zkladntext"/>
        <w:numPr>
          <w:ilvl w:val="0"/>
          <w:numId w:val="13"/>
        </w:numPr>
        <w:spacing w:before="120" w:line="276" w:lineRule="auto"/>
        <w:jc w:val="both"/>
        <w:rPr>
          <w:rFonts w:ascii="Arial" w:hAnsi="Arial" w:cs="Arial"/>
          <w:color w:val="000000"/>
        </w:rPr>
      </w:pPr>
      <w:r w:rsidRPr="00BD0B24">
        <w:rPr>
          <w:rFonts w:ascii="Arial" w:hAnsi="Arial" w:cs="Arial"/>
          <w:color w:val="000000"/>
        </w:rPr>
        <w:t xml:space="preserve">Faktura - daňový doklad musí splňovat veškeré náležitosti dle zákona č. 563/1991 sb., o účetnictví, v platném znění a zákona č. 235/2004 Sb., o dani z přidané hodnoty, v platném znění. V případě, že faktura nebude mít odpovídající náležitosti, je </w:t>
      </w:r>
      <w:r w:rsidR="00F15E5D">
        <w:rPr>
          <w:rFonts w:ascii="Arial" w:hAnsi="Arial" w:cs="Arial"/>
          <w:color w:val="000000"/>
        </w:rPr>
        <w:t>příkazce</w:t>
      </w:r>
      <w:r w:rsidRPr="00BD0B24">
        <w:rPr>
          <w:rFonts w:ascii="Arial" w:hAnsi="Arial" w:cs="Arial"/>
          <w:color w:val="000000"/>
        </w:rPr>
        <w:t xml:space="preserve"> oprávněn vrátit ji zpět </w:t>
      </w:r>
      <w:r w:rsidR="00F15E5D">
        <w:rPr>
          <w:rFonts w:ascii="Arial" w:hAnsi="Arial" w:cs="Arial"/>
          <w:color w:val="000000"/>
        </w:rPr>
        <w:t>příkazníkovi</w:t>
      </w:r>
      <w:r w:rsidRPr="00BD0B24">
        <w:rPr>
          <w:rFonts w:ascii="Arial" w:hAnsi="Arial" w:cs="Arial"/>
          <w:color w:val="000000"/>
        </w:rPr>
        <w:t xml:space="preserve"> k doplnění, aniž se dostane do prodlení se splatností. Lhůta splatnosti začíná běžet znovu od opětovného doručení náležitě doplněné či opravené faktury.</w:t>
      </w:r>
    </w:p>
    <w:p w14:paraId="3D5CB7F2" w14:textId="77777777" w:rsidR="00BD0B24" w:rsidRDefault="00BD0B24" w:rsidP="005B1FA0">
      <w:pPr>
        <w:pStyle w:val="Zkladntext"/>
        <w:numPr>
          <w:ilvl w:val="0"/>
          <w:numId w:val="13"/>
        </w:numPr>
        <w:spacing w:before="120" w:line="276" w:lineRule="auto"/>
        <w:jc w:val="both"/>
        <w:rPr>
          <w:rFonts w:ascii="Arial" w:hAnsi="Arial" w:cs="Arial"/>
          <w:color w:val="000000"/>
        </w:rPr>
      </w:pPr>
      <w:r>
        <w:rPr>
          <w:rFonts w:ascii="Arial" w:hAnsi="Arial" w:cs="Arial"/>
          <w:color w:val="000000"/>
        </w:rPr>
        <w:t>Faktura bude vždy obsahovat alespoň:</w:t>
      </w:r>
    </w:p>
    <w:p w14:paraId="29099BAD" w14:textId="14400169" w:rsidR="00BD0B24" w:rsidRPr="007E6D6D" w:rsidRDefault="00BD0B24" w:rsidP="00BD0B24">
      <w:pPr>
        <w:pStyle w:val="Zkladntext"/>
        <w:numPr>
          <w:ilvl w:val="0"/>
          <w:numId w:val="25"/>
        </w:numPr>
        <w:spacing w:before="60" w:after="60"/>
        <w:jc w:val="both"/>
        <w:rPr>
          <w:rFonts w:ascii="Arial" w:hAnsi="Arial" w:cs="Arial"/>
          <w:color w:val="000000"/>
        </w:rPr>
      </w:pPr>
      <w:r w:rsidRPr="007E6D6D">
        <w:rPr>
          <w:rFonts w:ascii="Arial" w:hAnsi="Arial" w:cs="Arial"/>
          <w:color w:val="000000"/>
        </w:rPr>
        <w:t xml:space="preserve">firmu a sídlo oprávněné a povinné osoby, tj. </w:t>
      </w:r>
      <w:r w:rsidR="00F15E5D">
        <w:rPr>
          <w:rFonts w:ascii="Arial" w:hAnsi="Arial" w:cs="Arial"/>
          <w:color w:val="000000"/>
        </w:rPr>
        <w:t>příkazníka</w:t>
      </w:r>
      <w:r w:rsidRPr="007E6D6D">
        <w:rPr>
          <w:rFonts w:ascii="Arial" w:hAnsi="Arial" w:cs="Arial"/>
          <w:color w:val="000000"/>
        </w:rPr>
        <w:t xml:space="preserve"> i </w:t>
      </w:r>
      <w:r w:rsidR="00F15E5D">
        <w:rPr>
          <w:rFonts w:ascii="Arial" w:hAnsi="Arial" w:cs="Arial"/>
          <w:color w:val="000000"/>
        </w:rPr>
        <w:t>příkazce</w:t>
      </w:r>
      <w:r w:rsidRPr="007E6D6D">
        <w:rPr>
          <w:rFonts w:ascii="Arial" w:hAnsi="Arial" w:cs="Arial"/>
          <w:color w:val="000000"/>
        </w:rPr>
        <w:t>,</w:t>
      </w:r>
    </w:p>
    <w:p w14:paraId="70A610BD" w14:textId="279F1FB7" w:rsidR="00BD0B24" w:rsidRPr="007E6D6D" w:rsidRDefault="00BD0B24" w:rsidP="00BD0B24">
      <w:pPr>
        <w:pStyle w:val="Zkladntext"/>
        <w:numPr>
          <w:ilvl w:val="0"/>
          <w:numId w:val="25"/>
        </w:numPr>
        <w:spacing w:before="60" w:after="60"/>
        <w:jc w:val="both"/>
        <w:rPr>
          <w:rFonts w:ascii="Arial" w:hAnsi="Arial" w:cs="Arial"/>
          <w:color w:val="000000"/>
        </w:rPr>
      </w:pPr>
      <w:r w:rsidRPr="007E6D6D">
        <w:rPr>
          <w:rFonts w:ascii="Arial" w:hAnsi="Arial" w:cs="Arial"/>
          <w:color w:val="000000"/>
        </w:rPr>
        <w:t>IČ</w:t>
      </w:r>
      <w:r>
        <w:rPr>
          <w:rFonts w:ascii="Arial" w:hAnsi="Arial" w:cs="Arial"/>
          <w:color w:val="000000"/>
        </w:rPr>
        <w:t>O</w:t>
      </w:r>
      <w:r w:rsidRPr="007E6D6D">
        <w:rPr>
          <w:rFonts w:ascii="Arial" w:hAnsi="Arial" w:cs="Arial"/>
          <w:color w:val="000000"/>
        </w:rPr>
        <w:t xml:space="preserve"> a DIČ </w:t>
      </w:r>
      <w:r w:rsidR="00F15E5D">
        <w:rPr>
          <w:rFonts w:ascii="Arial" w:hAnsi="Arial" w:cs="Arial"/>
          <w:color w:val="000000"/>
        </w:rPr>
        <w:t>příkazníka i příkazce</w:t>
      </w:r>
      <w:r w:rsidRPr="007E6D6D">
        <w:rPr>
          <w:rFonts w:ascii="Arial" w:hAnsi="Arial" w:cs="Arial"/>
          <w:color w:val="000000"/>
        </w:rPr>
        <w:t>,</w:t>
      </w:r>
    </w:p>
    <w:p w14:paraId="2DDD1B25" w14:textId="0549D301" w:rsidR="00BD0B24" w:rsidRPr="007E6D6D" w:rsidRDefault="00BD0B24" w:rsidP="00BD0B24">
      <w:pPr>
        <w:pStyle w:val="Zkladntext"/>
        <w:numPr>
          <w:ilvl w:val="0"/>
          <w:numId w:val="25"/>
        </w:numPr>
        <w:spacing w:before="60" w:after="60"/>
        <w:jc w:val="both"/>
        <w:rPr>
          <w:rFonts w:ascii="Arial" w:hAnsi="Arial" w:cs="Arial"/>
          <w:color w:val="000000"/>
        </w:rPr>
      </w:pPr>
      <w:r w:rsidRPr="007E6D6D">
        <w:rPr>
          <w:rFonts w:ascii="Arial" w:hAnsi="Arial" w:cs="Arial"/>
          <w:color w:val="000000"/>
        </w:rPr>
        <w:t xml:space="preserve">údaj o zápisu </w:t>
      </w:r>
      <w:r w:rsidR="00F15E5D">
        <w:rPr>
          <w:rFonts w:ascii="Arial" w:hAnsi="Arial" w:cs="Arial"/>
          <w:color w:val="000000"/>
        </w:rPr>
        <w:t>příkazníka</w:t>
      </w:r>
      <w:r w:rsidRPr="007E6D6D">
        <w:rPr>
          <w:rFonts w:ascii="Arial" w:hAnsi="Arial" w:cs="Arial"/>
          <w:color w:val="000000"/>
        </w:rPr>
        <w:t xml:space="preserve"> v obchodním rejstříku, včetně spisové značky,</w:t>
      </w:r>
    </w:p>
    <w:p w14:paraId="16673748" w14:textId="77777777" w:rsidR="00BD0B24" w:rsidRPr="007E6D6D" w:rsidRDefault="00BD0B24" w:rsidP="00BD0B24">
      <w:pPr>
        <w:pStyle w:val="Zkladntext"/>
        <w:numPr>
          <w:ilvl w:val="0"/>
          <w:numId w:val="25"/>
        </w:numPr>
        <w:spacing w:before="60" w:after="60"/>
        <w:jc w:val="both"/>
        <w:rPr>
          <w:rFonts w:ascii="Arial" w:hAnsi="Arial" w:cs="Arial"/>
          <w:color w:val="000000"/>
        </w:rPr>
      </w:pPr>
      <w:r w:rsidRPr="007E6D6D">
        <w:rPr>
          <w:rFonts w:ascii="Arial" w:hAnsi="Arial" w:cs="Arial"/>
          <w:color w:val="000000"/>
        </w:rPr>
        <w:t>číslo faktury,</w:t>
      </w:r>
    </w:p>
    <w:p w14:paraId="10C07AA9" w14:textId="77777777" w:rsidR="00BD0B24" w:rsidRPr="007E6D6D" w:rsidRDefault="00BD0B24" w:rsidP="00BD0B24">
      <w:pPr>
        <w:pStyle w:val="Zkladntext"/>
        <w:numPr>
          <w:ilvl w:val="0"/>
          <w:numId w:val="25"/>
        </w:numPr>
        <w:spacing w:before="60" w:after="60"/>
        <w:jc w:val="both"/>
        <w:rPr>
          <w:rFonts w:ascii="Arial" w:hAnsi="Arial" w:cs="Arial"/>
          <w:color w:val="000000"/>
        </w:rPr>
      </w:pPr>
      <w:r w:rsidRPr="007E6D6D">
        <w:rPr>
          <w:rFonts w:ascii="Arial" w:hAnsi="Arial" w:cs="Arial"/>
          <w:color w:val="000000"/>
        </w:rPr>
        <w:t>číslo smlouvy,</w:t>
      </w:r>
    </w:p>
    <w:p w14:paraId="432E4D08" w14:textId="77777777" w:rsidR="00BD0B24" w:rsidRPr="007E6D6D" w:rsidRDefault="00BD0B24" w:rsidP="00BD0B24">
      <w:pPr>
        <w:pStyle w:val="Zkladntext"/>
        <w:numPr>
          <w:ilvl w:val="0"/>
          <w:numId w:val="25"/>
        </w:numPr>
        <w:spacing w:before="60" w:after="60"/>
        <w:jc w:val="both"/>
        <w:rPr>
          <w:rFonts w:ascii="Arial" w:hAnsi="Arial" w:cs="Arial"/>
          <w:color w:val="000000"/>
        </w:rPr>
      </w:pPr>
      <w:r w:rsidRPr="007E6D6D">
        <w:rPr>
          <w:rFonts w:ascii="Arial" w:hAnsi="Arial" w:cs="Arial"/>
          <w:color w:val="000000"/>
        </w:rPr>
        <w:t>den odeslání, den splatnosti a datum zdanitelného plnění,</w:t>
      </w:r>
    </w:p>
    <w:p w14:paraId="624E091E" w14:textId="77777777" w:rsidR="00BD0B24" w:rsidRPr="007E6D6D" w:rsidRDefault="00BD0B24" w:rsidP="00BD0B24">
      <w:pPr>
        <w:pStyle w:val="Zkladntext"/>
        <w:numPr>
          <w:ilvl w:val="0"/>
          <w:numId w:val="25"/>
        </w:numPr>
        <w:spacing w:before="60" w:after="60"/>
        <w:jc w:val="both"/>
        <w:rPr>
          <w:rFonts w:ascii="Arial" w:hAnsi="Arial" w:cs="Arial"/>
          <w:color w:val="000000"/>
        </w:rPr>
      </w:pPr>
      <w:r w:rsidRPr="007E6D6D">
        <w:rPr>
          <w:rFonts w:ascii="Arial" w:hAnsi="Arial" w:cs="Arial"/>
          <w:color w:val="000000"/>
        </w:rPr>
        <w:t>označení peněžního ústavu a číslo účtu, na který má kupující provést úhradu.</w:t>
      </w:r>
    </w:p>
    <w:p w14:paraId="66C09C3D" w14:textId="77777777" w:rsidR="00BD0B24" w:rsidRPr="007E6D6D" w:rsidRDefault="00BD0B24" w:rsidP="00BD0B24">
      <w:pPr>
        <w:pStyle w:val="Zkladntext"/>
        <w:numPr>
          <w:ilvl w:val="0"/>
          <w:numId w:val="25"/>
        </w:numPr>
        <w:spacing w:before="60" w:after="60"/>
        <w:jc w:val="both"/>
        <w:rPr>
          <w:rFonts w:ascii="Arial" w:hAnsi="Arial" w:cs="Arial"/>
          <w:color w:val="000000"/>
        </w:rPr>
      </w:pPr>
      <w:r w:rsidRPr="007E6D6D">
        <w:rPr>
          <w:rFonts w:ascii="Arial" w:hAnsi="Arial" w:cs="Arial"/>
          <w:color w:val="000000"/>
        </w:rPr>
        <w:t>fakturovanou částku bez daně, sazbu daně, daň a celkovou částku,</w:t>
      </w:r>
    </w:p>
    <w:p w14:paraId="0636AFEC" w14:textId="3FD00CCB" w:rsidR="00BD0B24" w:rsidRPr="007E6D6D" w:rsidRDefault="00BD0B24" w:rsidP="00BD0B24">
      <w:pPr>
        <w:pStyle w:val="Zkladntext"/>
        <w:numPr>
          <w:ilvl w:val="0"/>
          <w:numId w:val="25"/>
        </w:numPr>
        <w:spacing w:before="60" w:after="60"/>
        <w:jc w:val="both"/>
        <w:rPr>
          <w:rFonts w:ascii="Arial" w:hAnsi="Arial" w:cs="Arial"/>
          <w:color w:val="000000"/>
        </w:rPr>
      </w:pPr>
      <w:r w:rsidRPr="007E6D6D">
        <w:rPr>
          <w:rFonts w:ascii="Arial" w:hAnsi="Arial" w:cs="Arial"/>
          <w:color w:val="000000"/>
        </w:rPr>
        <w:t>číslo a název projektu dle této smlouvy,</w:t>
      </w:r>
    </w:p>
    <w:p w14:paraId="7B07A974" w14:textId="77777777" w:rsidR="00BD0B24" w:rsidRPr="007E6D6D" w:rsidRDefault="00BD0B24" w:rsidP="00BD0B24">
      <w:pPr>
        <w:pStyle w:val="Zkladntext"/>
        <w:numPr>
          <w:ilvl w:val="0"/>
          <w:numId w:val="25"/>
        </w:numPr>
        <w:spacing w:before="60" w:after="60"/>
        <w:jc w:val="both"/>
        <w:rPr>
          <w:rFonts w:ascii="Arial" w:hAnsi="Arial" w:cs="Arial"/>
          <w:color w:val="000000"/>
        </w:rPr>
      </w:pPr>
      <w:r w:rsidRPr="007E6D6D">
        <w:rPr>
          <w:rFonts w:ascii="Arial" w:hAnsi="Arial" w:cs="Arial"/>
          <w:color w:val="000000"/>
        </w:rPr>
        <w:t>soupis dodaného zboží vycházející z položkového rozpočtu,</w:t>
      </w:r>
    </w:p>
    <w:p w14:paraId="6FFCB43C" w14:textId="57B32E2A" w:rsidR="00BD0B24" w:rsidRPr="007E6D6D" w:rsidRDefault="00BD0B24" w:rsidP="00BD0B24">
      <w:pPr>
        <w:pStyle w:val="Zkladntext"/>
        <w:numPr>
          <w:ilvl w:val="0"/>
          <w:numId w:val="25"/>
        </w:numPr>
        <w:spacing w:before="60" w:after="60"/>
        <w:jc w:val="both"/>
        <w:rPr>
          <w:rFonts w:ascii="Arial" w:hAnsi="Arial" w:cs="Arial"/>
          <w:color w:val="000000"/>
        </w:rPr>
      </w:pPr>
      <w:r w:rsidRPr="007E6D6D">
        <w:rPr>
          <w:rFonts w:ascii="Arial" w:hAnsi="Arial" w:cs="Arial"/>
          <w:color w:val="000000"/>
        </w:rPr>
        <w:t xml:space="preserve">označení </w:t>
      </w:r>
      <w:r>
        <w:rPr>
          <w:rFonts w:ascii="Arial" w:hAnsi="Arial" w:cs="Arial"/>
          <w:color w:val="000000"/>
        </w:rPr>
        <w:t>činnosti</w:t>
      </w:r>
      <w:r w:rsidRPr="007E6D6D">
        <w:rPr>
          <w:rFonts w:ascii="Arial" w:hAnsi="Arial" w:cs="Arial"/>
          <w:color w:val="000000"/>
        </w:rPr>
        <w:t xml:space="preserve"> s odkazem na příslušnou část smlouvy,</w:t>
      </w:r>
    </w:p>
    <w:p w14:paraId="4C9B4D9E" w14:textId="77777777" w:rsidR="00BD0B24" w:rsidRPr="007E6D6D" w:rsidRDefault="00BD0B24" w:rsidP="00BD0B24">
      <w:pPr>
        <w:pStyle w:val="Zkladntext"/>
        <w:numPr>
          <w:ilvl w:val="0"/>
          <w:numId w:val="25"/>
        </w:numPr>
        <w:spacing w:before="60" w:after="60"/>
        <w:jc w:val="both"/>
        <w:rPr>
          <w:rFonts w:ascii="Arial" w:hAnsi="Arial" w:cs="Arial"/>
          <w:color w:val="000000"/>
        </w:rPr>
      </w:pPr>
      <w:r w:rsidRPr="007E6D6D">
        <w:rPr>
          <w:rFonts w:ascii="Arial" w:hAnsi="Arial" w:cs="Arial"/>
          <w:color w:val="000000"/>
        </w:rPr>
        <w:t>razítko a podpis oprávněné osoby,</w:t>
      </w:r>
    </w:p>
    <w:p w14:paraId="7CFD8EEC" w14:textId="77777777" w:rsidR="00BD0B24" w:rsidRDefault="00BD0B24" w:rsidP="00BD0B24">
      <w:pPr>
        <w:pStyle w:val="Zkladntext"/>
        <w:numPr>
          <w:ilvl w:val="0"/>
          <w:numId w:val="25"/>
        </w:numPr>
        <w:spacing w:before="60" w:after="60"/>
        <w:jc w:val="both"/>
        <w:rPr>
          <w:rFonts w:ascii="Arial" w:hAnsi="Arial" w:cs="Arial"/>
          <w:color w:val="000000"/>
        </w:rPr>
      </w:pPr>
      <w:r w:rsidRPr="007E6D6D">
        <w:rPr>
          <w:rFonts w:ascii="Arial" w:hAnsi="Arial" w:cs="Arial"/>
          <w:color w:val="000000"/>
        </w:rPr>
        <w:t>konstantní a variabilní symbol,</w:t>
      </w:r>
    </w:p>
    <w:p w14:paraId="02526EA5" w14:textId="3B770CAD" w:rsidR="00BD0B24" w:rsidRPr="007E6D6D" w:rsidRDefault="00BD0B24" w:rsidP="00BD0B24">
      <w:pPr>
        <w:pStyle w:val="Zkladntext"/>
        <w:numPr>
          <w:ilvl w:val="0"/>
          <w:numId w:val="25"/>
        </w:numPr>
        <w:spacing w:before="60" w:after="60"/>
        <w:jc w:val="both"/>
        <w:rPr>
          <w:rFonts w:ascii="Arial" w:hAnsi="Arial" w:cs="Arial"/>
          <w:color w:val="000000"/>
        </w:rPr>
      </w:pPr>
      <w:r w:rsidRPr="00BD0B24">
        <w:rPr>
          <w:rFonts w:ascii="Arial" w:hAnsi="Arial" w:cs="Arial"/>
          <w:color w:val="000000"/>
        </w:rPr>
        <w:t>místo a osobu oprávněnou k převzetí oprávněné faktury.</w:t>
      </w:r>
    </w:p>
    <w:p w14:paraId="386B786B" w14:textId="42EEC9DC" w:rsidR="00CE43C1" w:rsidRPr="00BD0B24" w:rsidRDefault="005A5BAF" w:rsidP="005B1FA0">
      <w:pPr>
        <w:pStyle w:val="Zkladntext"/>
        <w:numPr>
          <w:ilvl w:val="0"/>
          <w:numId w:val="13"/>
        </w:numPr>
        <w:spacing w:before="120" w:line="276" w:lineRule="auto"/>
        <w:jc w:val="both"/>
        <w:rPr>
          <w:rFonts w:ascii="Arial" w:hAnsi="Arial" w:cs="Arial"/>
          <w:color w:val="000000"/>
        </w:rPr>
      </w:pPr>
      <w:r w:rsidRPr="00BD0B24">
        <w:rPr>
          <w:rFonts w:ascii="Arial" w:hAnsi="Arial" w:cs="Arial"/>
          <w:color w:val="000000"/>
        </w:rPr>
        <w:t xml:space="preserve"> </w:t>
      </w:r>
      <w:r w:rsidR="00CE43C1" w:rsidRPr="00BD0B24">
        <w:rPr>
          <w:rFonts w:ascii="Arial" w:hAnsi="Arial" w:cs="Arial"/>
          <w:color w:val="000000"/>
        </w:rPr>
        <w:t>Smluvní strany výslovně vylučují z úpravy jejich vzájemných vztahů založených touto smlouvou nebo vzniklých v souvislosti s plněním této smlouvy použití ustanovení § 2437 odst. 1 občanského zákoníku.</w:t>
      </w:r>
    </w:p>
    <w:p w14:paraId="0DA3EBA3" w14:textId="77777777" w:rsidR="00D8227B" w:rsidRDefault="00D8227B" w:rsidP="00F32D38">
      <w:pPr>
        <w:keepNext/>
        <w:spacing w:before="240" w:line="276" w:lineRule="auto"/>
        <w:jc w:val="center"/>
        <w:outlineLvl w:val="6"/>
        <w:rPr>
          <w:rFonts w:ascii="Arial" w:hAnsi="Arial" w:cs="Arial"/>
          <w:b/>
          <w:sz w:val="20"/>
          <w:szCs w:val="20"/>
        </w:rPr>
      </w:pPr>
    </w:p>
    <w:p w14:paraId="1ACF84AC" w14:textId="621F9247" w:rsidR="005A5BAF" w:rsidRPr="005A5BAF" w:rsidRDefault="005A5BAF" w:rsidP="00F32D38">
      <w:pPr>
        <w:keepNext/>
        <w:spacing w:before="240" w:line="276" w:lineRule="auto"/>
        <w:jc w:val="center"/>
        <w:outlineLvl w:val="6"/>
        <w:rPr>
          <w:rFonts w:ascii="Arial" w:hAnsi="Arial" w:cs="Arial"/>
          <w:b/>
          <w:sz w:val="20"/>
          <w:szCs w:val="20"/>
        </w:rPr>
      </w:pPr>
      <w:r w:rsidRPr="005A5BAF">
        <w:rPr>
          <w:rFonts w:ascii="Arial" w:hAnsi="Arial" w:cs="Arial"/>
          <w:b/>
          <w:sz w:val="20"/>
          <w:szCs w:val="20"/>
        </w:rPr>
        <w:t xml:space="preserve">Článek </w:t>
      </w:r>
      <w:r w:rsidR="00BD0B24">
        <w:rPr>
          <w:rFonts w:ascii="Arial" w:hAnsi="Arial" w:cs="Arial"/>
          <w:b/>
          <w:sz w:val="20"/>
          <w:szCs w:val="20"/>
        </w:rPr>
        <w:t>8</w:t>
      </w:r>
    </w:p>
    <w:p w14:paraId="26217A8D" w14:textId="77777777" w:rsidR="005A5BAF" w:rsidRPr="005A5BAF" w:rsidRDefault="005A5BAF" w:rsidP="00F32D38">
      <w:pPr>
        <w:keepNext/>
        <w:spacing w:after="240" w:line="276" w:lineRule="auto"/>
        <w:jc w:val="center"/>
        <w:outlineLvl w:val="6"/>
        <w:rPr>
          <w:rFonts w:ascii="Arial" w:hAnsi="Arial" w:cs="Arial"/>
          <w:b/>
          <w:sz w:val="22"/>
          <w:szCs w:val="20"/>
        </w:rPr>
      </w:pPr>
      <w:r w:rsidRPr="005A5BAF">
        <w:rPr>
          <w:rFonts w:ascii="Arial" w:hAnsi="Arial" w:cs="Arial"/>
          <w:b/>
          <w:sz w:val="22"/>
          <w:szCs w:val="20"/>
        </w:rPr>
        <w:t>Povinnosti smluvních stran</w:t>
      </w:r>
    </w:p>
    <w:p w14:paraId="6D67324F" w14:textId="558A1433" w:rsidR="005A5BAF" w:rsidRPr="005A5BAF" w:rsidRDefault="006D2C7E" w:rsidP="00003AC4">
      <w:pPr>
        <w:pStyle w:val="Zkladntext"/>
        <w:numPr>
          <w:ilvl w:val="0"/>
          <w:numId w:val="14"/>
        </w:numPr>
        <w:spacing w:before="120" w:line="276" w:lineRule="auto"/>
        <w:jc w:val="both"/>
        <w:rPr>
          <w:rFonts w:ascii="Arial" w:hAnsi="Arial" w:cs="Arial"/>
          <w:color w:val="000000"/>
        </w:rPr>
      </w:pPr>
      <w:r>
        <w:rPr>
          <w:rFonts w:ascii="Arial" w:hAnsi="Arial" w:cs="Arial"/>
          <w:color w:val="000000"/>
        </w:rPr>
        <w:t>P</w:t>
      </w:r>
      <w:r w:rsidR="005A5BAF" w:rsidRPr="005A5BAF">
        <w:rPr>
          <w:rFonts w:ascii="Arial" w:hAnsi="Arial" w:cs="Arial"/>
          <w:color w:val="000000"/>
        </w:rPr>
        <w:t>říkazník je povinen zajišťovanou činnost vykonávat s odbornou péčí, dle pokynů příkazce, v souladu se zájmy příkazce a při současném dodržování obecně závazných právních předpisů. Příkazník se dále zavazuje vykonávat svoji činnost tak, aby byla zajištěna příprava, realizace a dokončení stavby v plánovaných lhůtách a finančních objemech, přitom bude hájit ekonomické zájmy příkazce.</w:t>
      </w:r>
    </w:p>
    <w:p w14:paraId="2B01FEA8" w14:textId="77777777" w:rsidR="005A5BAF" w:rsidRPr="005A5BAF" w:rsidRDefault="005A5BAF" w:rsidP="00003AC4">
      <w:pPr>
        <w:pStyle w:val="Zkladntext"/>
        <w:numPr>
          <w:ilvl w:val="0"/>
          <w:numId w:val="14"/>
        </w:numPr>
        <w:spacing w:before="120" w:line="276" w:lineRule="auto"/>
        <w:jc w:val="both"/>
        <w:rPr>
          <w:rFonts w:ascii="Arial" w:hAnsi="Arial" w:cs="Arial"/>
          <w:color w:val="000000"/>
        </w:rPr>
      </w:pPr>
      <w:r w:rsidRPr="005A5BAF">
        <w:rPr>
          <w:rFonts w:ascii="Arial" w:hAnsi="Arial" w:cs="Arial"/>
          <w:color w:val="000000"/>
        </w:rPr>
        <w:t xml:space="preserve">Příkazník je oprávněn vykonat zajišťovanou činnost prostřednictvím třetí osoby pouze s písemným souhlasem příkazce. </w:t>
      </w:r>
    </w:p>
    <w:p w14:paraId="0693338C" w14:textId="77777777" w:rsidR="005A5BAF" w:rsidRPr="005A5BAF" w:rsidRDefault="005A5BAF" w:rsidP="00003AC4">
      <w:pPr>
        <w:pStyle w:val="Zkladntext"/>
        <w:numPr>
          <w:ilvl w:val="0"/>
          <w:numId w:val="14"/>
        </w:numPr>
        <w:spacing w:before="120" w:line="276" w:lineRule="auto"/>
        <w:jc w:val="both"/>
        <w:rPr>
          <w:rFonts w:ascii="Arial" w:hAnsi="Arial" w:cs="Arial"/>
          <w:color w:val="000000"/>
        </w:rPr>
      </w:pPr>
      <w:r w:rsidRPr="005A5BAF">
        <w:rPr>
          <w:rFonts w:ascii="Arial" w:hAnsi="Arial" w:cs="Arial"/>
          <w:color w:val="000000"/>
        </w:rPr>
        <w:t>Příkazník se zavazuje, že bude každý měsíc úplně a pravdivě podávat příkazci písemnou zprávu o své činnosti a jejich výsledcích. Dále se zavazuje zachovat mlčenlivost o všech skutečnostech, které při zajišťování činností dle této smlouvy zjistí, pokud mu prolomení této povinnosti neukládá právní předpis.</w:t>
      </w:r>
    </w:p>
    <w:p w14:paraId="582D4465" w14:textId="77777777" w:rsidR="005A5BAF" w:rsidRPr="005A5BAF" w:rsidRDefault="005A5BAF" w:rsidP="00003AC4">
      <w:pPr>
        <w:pStyle w:val="Zkladntext"/>
        <w:numPr>
          <w:ilvl w:val="0"/>
          <w:numId w:val="14"/>
        </w:numPr>
        <w:spacing w:before="120" w:line="276" w:lineRule="auto"/>
        <w:jc w:val="both"/>
        <w:rPr>
          <w:rFonts w:ascii="Arial" w:hAnsi="Arial" w:cs="Arial"/>
          <w:color w:val="000000"/>
        </w:rPr>
      </w:pPr>
      <w:r w:rsidRPr="005A5BAF">
        <w:rPr>
          <w:rFonts w:ascii="Arial" w:hAnsi="Arial" w:cs="Arial"/>
          <w:color w:val="000000"/>
        </w:rPr>
        <w:t>Příkazník se zavazuje sdělit příkazci veškeré skutečnosti, které by mohly ovlivnit či změnit pokyny či zájmy příkazce, a to bez zbytečného odkladu poté, co se o nich dozvěděl. Příkazník je povinen zejména vyžádat si stanovisko příkazce k rozhodnutí o změně hmot, konstrukcí a prací oproti projektu, které mohou vyvolat změnu kvality, prodloužení doby výstavby, apod.</w:t>
      </w:r>
    </w:p>
    <w:p w14:paraId="5BA5BBEB" w14:textId="77777777" w:rsidR="005A5BAF" w:rsidRPr="005A5BAF" w:rsidRDefault="005A5BAF" w:rsidP="00003AC4">
      <w:pPr>
        <w:pStyle w:val="Zkladntext"/>
        <w:numPr>
          <w:ilvl w:val="0"/>
          <w:numId w:val="14"/>
        </w:numPr>
        <w:spacing w:before="120" w:line="276" w:lineRule="auto"/>
        <w:jc w:val="both"/>
        <w:rPr>
          <w:rFonts w:ascii="Arial" w:hAnsi="Arial" w:cs="Arial"/>
          <w:color w:val="000000"/>
        </w:rPr>
      </w:pPr>
      <w:r w:rsidRPr="005A5BAF">
        <w:rPr>
          <w:rFonts w:ascii="Arial" w:hAnsi="Arial" w:cs="Arial"/>
          <w:color w:val="000000"/>
        </w:rPr>
        <w:t>Příkazník neodpovídá za vady, které vznikly v důsledku použití nedostatečných nebo vadných podkladů převzatých od příkazce nebo na základě písemných pokynů příkazce.</w:t>
      </w:r>
    </w:p>
    <w:p w14:paraId="00270F6D" w14:textId="77777777" w:rsidR="005A5BAF" w:rsidRPr="005A5BAF" w:rsidRDefault="005A5BAF" w:rsidP="00003AC4">
      <w:pPr>
        <w:pStyle w:val="Zkladntext"/>
        <w:numPr>
          <w:ilvl w:val="0"/>
          <w:numId w:val="14"/>
        </w:numPr>
        <w:spacing w:before="120" w:line="276" w:lineRule="auto"/>
        <w:jc w:val="both"/>
        <w:rPr>
          <w:rFonts w:ascii="Arial" w:hAnsi="Arial" w:cs="Arial"/>
          <w:color w:val="000000"/>
        </w:rPr>
      </w:pPr>
      <w:r w:rsidRPr="005A5BAF">
        <w:rPr>
          <w:rFonts w:ascii="Arial" w:hAnsi="Arial" w:cs="Arial"/>
          <w:color w:val="000000"/>
        </w:rPr>
        <w:t>Příkazník bude provádět svoji činnost každý den a rozsah svoji činnosti zaznamená zápisem do stavebního deníku, resp. do deníku TDS.</w:t>
      </w:r>
    </w:p>
    <w:p w14:paraId="75876F08" w14:textId="703B921F" w:rsidR="005A5BAF" w:rsidRPr="005A5BAF" w:rsidRDefault="005A5BAF" w:rsidP="00003AC4">
      <w:pPr>
        <w:pStyle w:val="Zkladntext"/>
        <w:numPr>
          <w:ilvl w:val="0"/>
          <w:numId w:val="14"/>
        </w:numPr>
        <w:spacing w:before="120" w:line="276" w:lineRule="auto"/>
        <w:jc w:val="both"/>
        <w:rPr>
          <w:rFonts w:ascii="Arial" w:hAnsi="Arial" w:cs="Arial"/>
          <w:color w:val="000000"/>
        </w:rPr>
      </w:pPr>
      <w:r w:rsidRPr="005A5BAF">
        <w:rPr>
          <w:rFonts w:ascii="Arial" w:hAnsi="Arial" w:cs="Arial"/>
          <w:color w:val="000000"/>
        </w:rPr>
        <w:t xml:space="preserve">Příkazník se zavazuje, že po celou dobu výstavby bude mít sjednáno pojištění odpovědnosti za škodu v rozsahu dle čl. </w:t>
      </w:r>
      <w:r w:rsidR="00A36DF7">
        <w:rPr>
          <w:rFonts w:ascii="Arial" w:hAnsi="Arial" w:cs="Arial"/>
          <w:color w:val="000000"/>
        </w:rPr>
        <w:t>9</w:t>
      </w:r>
      <w:r w:rsidRPr="005A5BAF">
        <w:rPr>
          <w:rFonts w:ascii="Arial" w:hAnsi="Arial" w:cs="Arial"/>
          <w:color w:val="000000"/>
        </w:rPr>
        <w:t xml:space="preserve"> této </w:t>
      </w:r>
      <w:r w:rsidR="006D2C7E">
        <w:rPr>
          <w:rFonts w:ascii="Arial" w:hAnsi="Arial" w:cs="Arial"/>
          <w:color w:val="000000"/>
        </w:rPr>
        <w:t>s</w:t>
      </w:r>
      <w:r w:rsidRPr="005A5BAF">
        <w:rPr>
          <w:rFonts w:ascii="Arial" w:hAnsi="Arial" w:cs="Arial"/>
          <w:color w:val="000000"/>
        </w:rPr>
        <w:t>mlouvy.</w:t>
      </w:r>
    </w:p>
    <w:p w14:paraId="67BB8D14" w14:textId="77777777" w:rsidR="005A5BAF" w:rsidRPr="005A5BAF" w:rsidRDefault="005A5BAF" w:rsidP="00003AC4">
      <w:pPr>
        <w:pStyle w:val="Zkladntext"/>
        <w:numPr>
          <w:ilvl w:val="0"/>
          <w:numId w:val="14"/>
        </w:numPr>
        <w:spacing w:before="120" w:line="276" w:lineRule="auto"/>
        <w:jc w:val="both"/>
        <w:rPr>
          <w:rFonts w:ascii="Arial" w:hAnsi="Arial" w:cs="Arial"/>
          <w:color w:val="000000"/>
        </w:rPr>
      </w:pPr>
      <w:bookmarkStart w:id="5" w:name="_Ref332890887"/>
      <w:r w:rsidRPr="005A5BAF">
        <w:rPr>
          <w:rFonts w:ascii="Arial" w:hAnsi="Arial" w:cs="Arial"/>
          <w:color w:val="000000"/>
        </w:rPr>
        <w:t>Příkazce je oprávněn</w:t>
      </w:r>
      <w:bookmarkEnd w:id="5"/>
      <w:r w:rsidRPr="005A5BAF">
        <w:rPr>
          <w:rFonts w:ascii="Arial" w:hAnsi="Arial" w:cs="Arial"/>
          <w:color w:val="000000"/>
        </w:rPr>
        <w:t xml:space="preserve"> pozastavit nebo omezit výkon plnění dle této smlouvy v případě, že podle smlouvy o dílo se zhotovitelem díla dojde na stavbě k přerušení prací a zajišťovaných činností nebude třeba, popřípadě jich bude třeba jen v omezeném rozsahu. Pozastavení plnění dle této smlouvy je vůči příkazníkovi účinné okamžikem doručení písemného oznámení příkazníkovi. O termínu znovuobnovení prací a opětovnému zahájení zajišťovaných činností je příkazce povinen příkazníka písemně upozornit alespoň 3 kalendářní dny předem.</w:t>
      </w:r>
    </w:p>
    <w:p w14:paraId="21201434" w14:textId="661C14E2" w:rsidR="005A5BAF" w:rsidRDefault="005A5BAF" w:rsidP="00003AC4">
      <w:pPr>
        <w:pStyle w:val="Zkladntext"/>
        <w:numPr>
          <w:ilvl w:val="0"/>
          <w:numId w:val="14"/>
        </w:numPr>
        <w:spacing w:before="120" w:line="276" w:lineRule="auto"/>
        <w:jc w:val="both"/>
        <w:rPr>
          <w:rFonts w:ascii="Arial" w:hAnsi="Arial" w:cs="Arial"/>
          <w:color w:val="000000"/>
        </w:rPr>
      </w:pPr>
      <w:r w:rsidRPr="005A5BAF">
        <w:rPr>
          <w:rFonts w:ascii="Arial" w:hAnsi="Arial" w:cs="Arial"/>
          <w:color w:val="000000"/>
        </w:rPr>
        <w:t>Příkazce se zavazuje poskytnout příkazníkovi potřebnou součinnost nutnou k řádnému plnění povinností příkazníka dle této smlouvy. Za tímto účelem se příkazce zavazuje poskytnout příkazníkovi potřebné doklady a konzultace na základě písemné výzvy příkazníka za předpokladu, že takovýchto dokladů či konzultací bude třeba. Příkazce je povinen vystavit příkazníkovi písemnou plnou moc pro každ</w:t>
      </w:r>
      <w:r w:rsidR="00A36DF7">
        <w:rPr>
          <w:rFonts w:ascii="Arial" w:hAnsi="Arial" w:cs="Arial"/>
          <w:color w:val="000000"/>
        </w:rPr>
        <w:t>é</w:t>
      </w:r>
      <w:r w:rsidRPr="005A5BAF">
        <w:rPr>
          <w:rFonts w:ascii="Arial" w:hAnsi="Arial" w:cs="Arial"/>
          <w:color w:val="000000"/>
        </w:rPr>
        <w:t xml:space="preserve"> právní </w:t>
      </w:r>
      <w:r w:rsidR="00A36DF7">
        <w:rPr>
          <w:rFonts w:ascii="Arial" w:hAnsi="Arial" w:cs="Arial"/>
          <w:color w:val="000000"/>
        </w:rPr>
        <w:t>jednání,</w:t>
      </w:r>
      <w:r w:rsidRPr="005A5BAF">
        <w:rPr>
          <w:rFonts w:ascii="Arial" w:hAnsi="Arial" w:cs="Arial"/>
          <w:color w:val="000000"/>
        </w:rPr>
        <w:t xml:space="preserve"> kter</w:t>
      </w:r>
      <w:r w:rsidR="00A36DF7">
        <w:rPr>
          <w:rFonts w:ascii="Arial" w:hAnsi="Arial" w:cs="Arial"/>
          <w:color w:val="000000"/>
        </w:rPr>
        <w:t>é</w:t>
      </w:r>
      <w:r w:rsidRPr="005A5BAF">
        <w:rPr>
          <w:rFonts w:ascii="Arial" w:hAnsi="Arial" w:cs="Arial"/>
          <w:color w:val="000000"/>
        </w:rPr>
        <w:t xml:space="preserve"> bude muset v souladu s čl. </w:t>
      </w:r>
      <w:r w:rsidR="00A36DF7">
        <w:rPr>
          <w:rFonts w:ascii="Arial" w:hAnsi="Arial" w:cs="Arial"/>
          <w:color w:val="000000"/>
        </w:rPr>
        <w:t>5</w:t>
      </w:r>
      <w:r w:rsidRPr="005A5BAF">
        <w:rPr>
          <w:rFonts w:ascii="Arial" w:hAnsi="Arial" w:cs="Arial"/>
          <w:color w:val="000000"/>
        </w:rPr>
        <w:t xml:space="preserve"> této smlouvy jménem příkazce učinit.</w:t>
      </w:r>
    </w:p>
    <w:p w14:paraId="66B3E3DB" w14:textId="77777777" w:rsidR="005A5BAF" w:rsidRPr="005A5BAF" w:rsidRDefault="005A5BAF" w:rsidP="00003AC4">
      <w:pPr>
        <w:pStyle w:val="Zkladntext"/>
        <w:numPr>
          <w:ilvl w:val="0"/>
          <w:numId w:val="14"/>
        </w:numPr>
        <w:spacing w:before="120" w:line="276" w:lineRule="auto"/>
        <w:jc w:val="both"/>
        <w:rPr>
          <w:rFonts w:ascii="Arial" w:hAnsi="Arial" w:cs="Arial"/>
          <w:color w:val="000000"/>
        </w:rPr>
      </w:pPr>
      <w:r w:rsidRPr="005A5BAF">
        <w:rPr>
          <w:rFonts w:ascii="Arial" w:hAnsi="Arial" w:cs="Arial"/>
          <w:color w:val="000000"/>
        </w:rPr>
        <w:t>Příkazce se zavazuje předat příkazníkovi následující doklady o realizaci díla:</w:t>
      </w:r>
    </w:p>
    <w:p w14:paraId="1E394804" w14:textId="77777777" w:rsidR="005A5BAF" w:rsidRPr="005A5BAF" w:rsidRDefault="005A5BAF" w:rsidP="00003AC4">
      <w:pPr>
        <w:numPr>
          <w:ilvl w:val="0"/>
          <w:numId w:val="9"/>
        </w:numPr>
        <w:spacing w:before="120" w:line="276" w:lineRule="auto"/>
        <w:ind w:left="714" w:hanging="357"/>
        <w:rPr>
          <w:rFonts w:ascii="Arial" w:hAnsi="Arial" w:cs="Arial"/>
          <w:sz w:val="20"/>
          <w:szCs w:val="20"/>
        </w:rPr>
      </w:pPr>
      <w:r w:rsidRPr="005A5BAF">
        <w:rPr>
          <w:rFonts w:ascii="Arial" w:hAnsi="Arial" w:cs="Arial"/>
          <w:sz w:val="20"/>
          <w:szCs w:val="20"/>
        </w:rPr>
        <w:t>smluvní podmínky na zhotovení díla včetně zadávací dokumentace (smlouva o dílo a projektovou dokumentaci);</w:t>
      </w:r>
    </w:p>
    <w:p w14:paraId="470B3355" w14:textId="77777777" w:rsidR="006D2C7E" w:rsidRDefault="005A5BAF" w:rsidP="00003AC4">
      <w:pPr>
        <w:numPr>
          <w:ilvl w:val="0"/>
          <w:numId w:val="9"/>
        </w:numPr>
        <w:spacing w:line="276" w:lineRule="auto"/>
        <w:ind w:left="714" w:hanging="357"/>
        <w:rPr>
          <w:rFonts w:ascii="Arial" w:hAnsi="Arial" w:cs="Arial"/>
          <w:sz w:val="20"/>
          <w:szCs w:val="20"/>
        </w:rPr>
      </w:pPr>
      <w:r w:rsidRPr="005A5BAF">
        <w:rPr>
          <w:rFonts w:ascii="Arial" w:hAnsi="Arial" w:cs="Arial"/>
          <w:sz w:val="20"/>
          <w:szCs w:val="20"/>
        </w:rPr>
        <w:t>cenovou nabídku vybraného zhotovitele;</w:t>
      </w:r>
    </w:p>
    <w:p w14:paraId="332CF234" w14:textId="77777777" w:rsidR="006D2C7E" w:rsidRPr="006D2C7E" w:rsidRDefault="006D2C7E" w:rsidP="00003AC4">
      <w:pPr>
        <w:numPr>
          <w:ilvl w:val="0"/>
          <w:numId w:val="9"/>
        </w:numPr>
        <w:spacing w:after="240" w:line="276" w:lineRule="auto"/>
        <w:ind w:left="714" w:hanging="357"/>
        <w:rPr>
          <w:rFonts w:ascii="Arial" w:hAnsi="Arial" w:cs="Arial"/>
          <w:sz w:val="20"/>
          <w:szCs w:val="20"/>
        </w:rPr>
      </w:pPr>
      <w:r>
        <w:rPr>
          <w:rFonts w:ascii="Arial" w:hAnsi="Arial" w:cs="Arial"/>
          <w:sz w:val="20"/>
          <w:szCs w:val="20"/>
        </w:rPr>
        <w:t>s</w:t>
      </w:r>
      <w:r w:rsidR="005A5BAF" w:rsidRPr="006D2C7E">
        <w:rPr>
          <w:rFonts w:ascii="Arial" w:hAnsi="Arial" w:cs="Arial"/>
          <w:color w:val="000000"/>
          <w:sz w:val="20"/>
          <w:szCs w:val="20"/>
        </w:rPr>
        <w:t>ouvisející doklady, tj. zejména stavební povolení, územní rozhodnutí a podobně.</w:t>
      </w:r>
    </w:p>
    <w:p w14:paraId="25438213" w14:textId="3071A784" w:rsidR="005A5BAF" w:rsidRPr="006D2C7E" w:rsidRDefault="005A5BAF" w:rsidP="00003AC4">
      <w:pPr>
        <w:pStyle w:val="Zkladntext"/>
        <w:numPr>
          <w:ilvl w:val="0"/>
          <w:numId w:val="14"/>
        </w:numPr>
        <w:spacing w:before="120" w:line="276" w:lineRule="auto"/>
        <w:jc w:val="both"/>
        <w:rPr>
          <w:rFonts w:ascii="Arial" w:hAnsi="Arial" w:cs="Arial"/>
          <w:color w:val="000000"/>
        </w:rPr>
      </w:pPr>
      <w:r w:rsidRPr="006D2C7E">
        <w:rPr>
          <w:rFonts w:ascii="Arial" w:hAnsi="Arial" w:cs="Arial"/>
          <w:color w:val="000000"/>
        </w:rPr>
        <w:t xml:space="preserve">Příkazník stvrzuje svým podpisem, že ke dni podpisu smlouvy převzal od příkazce doklady </w:t>
      </w:r>
      <w:r w:rsidR="006D2C7E">
        <w:rPr>
          <w:rFonts w:ascii="Arial" w:hAnsi="Arial" w:cs="Arial"/>
          <w:color w:val="000000"/>
        </w:rPr>
        <w:t>dle předchozího odstavce</w:t>
      </w:r>
      <w:r w:rsidRPr="006D2C7E">
        <w:rPr>
          <w:rFonts w:ascii="Arial" w:hAnsi="Arial" w:cs="Arial"/>
          <w:color w:val="000000"/>
        </w:rPr>
        <w:t>.</w:t>
      </w:r>
    </w:p>
    <w:p w14:paraId="29E1DD62" w14:textId="77777777" w:rsidR="005A5BAF" w:rsidRDefault="005A5BAF" w:rsidP="00003AC4">
      <w:pPr>
        <w:pStyle w:val="Zkladntext"/>
        <w:numPr>
          <w:ilvl w:val="0"/>
          <w:numId w:val="14"/>
        </w:numPr>
        <w:spacing w:before="120" w:line="276" w:lineRule="auto"/>
        <w:jc w:val="both"/>
        <w:rPr>
          <w:rFonts w:ascii="Arial" w:hAnsi="Arial" w:cs="Arial"/>
          <w:color w:val="000000"/>
        </w:rPr>
      </w:pPr>
      <w:r w:rsidRPr="005A5BAF">
        <w:rPr>
          <w:rFonts w:ascii="Arial" w:hAnsi="Arial" w:cs="Arial"/>
          <w:color w:val="000000"/>
        </w:rPr>
        <w:lastRenderedPageBreak/>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w:t>
      </w:r>
    </w:p>
    <w:p w14:paraId="00AFDA56" w14:textId="77777777" w:rsidR="00BD0B24" w:rsidRPr="00BF2672" w:rsidRDefault="00BD0B24" w:rsidP="00BD0B24">
      <w:pPr>
        <w:pStyle w:val="Zkladntext"/>
        <w:spacing w:before="240" w:after="240"/>
        <w:jc w:val="both"/>
        <w:rPr>
          <w:rFonts w:ascii="Arial" w:hAnsi="Arial" w:cs="Arial"/>
          <w:b/>
          <w:color w:val="000000"/>
        </w:rPr>
      </w:pPr>
      <w:r w:rsidRPr="00CE306A">
        <w:rPr>
          <w:rFonts w:ascii="Arial" w:hAnsi="Arial" w:cs="Arial"/>
          <w:b/>
          <w:color w:val="000000"/>
        </w:rPr>
        <w:t xml:space="preserve">Použití </w:t>
      </w:r>
      <w:r>
        <w:rPr>
          <w:rFonts w:ascii="Arial" w:hAnsi="Arial" w:cs="Arial"/>
          <w:b/>
          <w:color w:val="000000"/>
        </w:rPr>
        <w:t>pod</w:t>
      </w:r>
      <w:r w:rsidRPr="00CE306A">
        <w:rPr>
          <w:rFonts w:ascii="Arial" w:hAnsi="Arial" w:cs="Arial"/>
          <w:b/>
          <w:color w:val="000000"/>
        </w:rPr>
        <w:t>dodavatelů</w:t>
      </w:r>
    </w:p>
    <w:p w14:paraId="7557CFD5" w14:textId="52E1D021" w:rsidR="00BD0B24" w:rsidRPr="00CD1233" w:rsidRDefault="00BD0B24" w:rsidP="00BD0B24">
      <w:pPr>
        <w:pStyle w:val="Zkladntext"/>
        <w:numPr>
          <w:ilvl w:val="0"/>
          <w:numId w:val="14"/>
        </w:numPr>
        <w:spacing w:before="120" w:line="276" w:lineRule="auto"/>
        <w:jc w:val="both"/>
        <w:rPr>
          <w:rFonts w:ascii="Arial" w:hAnsi="Arial" w:cs="Arial"/>
          <w:color w:val="000000"/>
        </w:rPr>
      </w:pPr>
      <w:r>
        <w:rPr>
          <w:rFonts w:ascii="Arial" w:hAnsi="Arial" w:cs="Arial"/>
          <w:color w:val="000000"/>
        </w:rPr>
        <w:t>Příkazník</w:t>
      </w:r>
      <w:r w:rsidRPr="00CD1233">
        <w:rPr>
          <w:rFonts w:ascii="Arial" w:hAnsi="Arial" w:cs="Arial"/>
          <w:color w:val="000000"/>
        </w:rPr>
        <w:t xml:space="preserve"> může pověřit provedením části </w:t>
      </w:r>
      <w:r>
        <w:rPr>
          <w:rFonts w:ascii="Arial" w:hAnsi="Arial" w:cs="Arial"/>
          <w:color w:val="000000"/>
        </w:rPr>
        <w:t>plnění</w:t>
      </w:r>
      <w:r w:rsidRPr="00CD1233">
        <w:rPr>
          <w:rFonts w:ascii="Arial" w:hAnsi="Arial" w:cs="Arial"/>
          <w:color w:val="000000"/>
        </w:rPr>
        <w:t xml:space="preserve"> třetí osobu (dále jen „poddodavatel“) pouze za podmínek stanovených touto smlouvou. Při provádění </w:t>
      </w:r>
      <w:r>
        <w:rPr>
          <w:rFonts w:ascii="Arial" w:hAnsi="Arial" w:cs="Arial"/>
          <w:color w:val="000000"/>
        </w:rPr>
        <w:t>plnění</w:t>
      </w:r>
      <w:r w:rsidRPr="00CD1233">
        <w:rPr>
          <w:rFonts w:ascii="Arial" w:hAnsi="Arial" w:cs="Arial"/>
          <w:color w:val="000000"/>
        </w:rPr>
        <w:t xml:space="preserve"> poddodavatelem </w:t>
      </w:r>
      <w:r>
        <w:rPr>
          <w:rFonts w:ascii="Arial" w:hAnsi="Arial" w:cs="Arial"/>
          <w:color w:val="000000"/>
        </w:rPr>
        <w:t>příkazník</w:t>
      </w:r>
      <w:r w:rsidRPr="00CD1233">
        <w:rPr>
          <w:rFonts w:ascii="Arial" w:hAnsi="Arial" w:cs="Arial"/>
          <w:color w:val="000000"/>
        </w:rPr>
        <w:t xml:space="preserve"> odpovídá </w:t>
      </w:r>
      <w:r>
        <w:rPr>
          <w:rFonts w:ascii="Arial" w:hAnsi="Arial" w:cs="Arial"/>
          <w:color w:val="000000"/>
        </w:rPr>
        <w:t>příkazci</w:t>
      </w:r>
      <w:r w:rsidRPr="00CD1233">
        <w:rPr>
          <w:rFonts w:ascii="Arial" w:hAnsi="Arial" w:cs="Arial"/>
          <w:color w:val="000000"/>
        </w:rPr>
        <w:t xml:space="preserve">, jako by tuto část </w:t>
      </w:r>
      <w:r>
        <w:rPr>
          <w:rFonts w:ascii="Arial" w:hAnsi="Arial" w:cs="Arial"/>
          <w:color w:val="000000"/>
        </w:rPr>
        <w:t>plnění</w:t>
      </w:r>
      <w:r w:rsidRPr="00CD1233">
        <w:rPr>
          <w:rFonts w:ascii="Arial" w:hAnsi="Arial" w:cs="Arial"/>
          <w:color w:val="000000"/>
        </w:rPr>
        <w:t xml:space="preserve"> prováděl sám.</w:t>
      </w:r>
    </w:p>
    <w:p w14:paraId="44CD203B" w14:textId="671AFE20" w:rsidR="00BD0B24" w:rsidRDefault="00BD0B24" w:rsidP="00BD0B24">
      <w:pPr>
        <w:pStyle w:val="Zkladntext"/>
        <w:numPr>
          <w:ilvl w:val="0"/>
          <w:numId w:val="14"/>
        </w:numPr>
        <w:spacing w:before="120" w:line="276" w:lineRule="auto"/>
        <w:jc w:val="both"/>
        <w:rPr>
          <w:rFonts w:ascii="Arial" w:hAnsi="Arial" w:cs="Arial"/>
          <w:color w:val="000000"/>
        </w:rPr>
      </w:pPr>
      <w:r>
        <w:rPr>
          <w:rFonts w:ascii="Arial" w:hAnsi="Arial" w:cs="Arial"/>
          <w:color w:val="000000"/>
        </w:rPr>
        <w:t>Změnu v osobě jakéhokoliv z</w:t>
      </w:r>
      <w:r w:rsidRPr="00CD1233">
        <w:rPr>
          <w:rFonts w:ascii="Arial" w:hAnsi="Arial" w:cs="Arial"/>
          <w:color w:val="000000"/>
        </w:rPr>
        <w:t xml:space="preserve"> poddodavatelů provede </w:t>
      </w:r>
      <w:r>
        <w:rPr>
          <w:rFonts w:ascii="Arial" w:hAnsi="Arial" w:cs="Arial"/>
          <w:color w:val="000000"/>
        </w:rPr>
        <w:t xml:space="preserve">příkazník </w:t>
      </w:r>
      <w:r w:rsidRPr="00CD1233">
        <w:rPr>
          <w:rFonts w:ascii="Arial" w:hAnsi="Arial" w:cs="Arial"/>
          <w:color w:val="000000"/>
        </w:rPr>
        <w:t xml:space="preserve">pouze s předchozím souhlasem </w:t>
      </w:r>
      <w:r>
        <w:rPr>
          <w:rFonts w:ascii="Arial" w:hAnsi="Arial" w:cs="Arial"/>
          <w:color w:val="000000"/>
        </w:rPr>
        <w:t>příkazce</w:t>
      </w:r>
      <w:r w:rsidRPr="00CD1233">
        <w:rPr>
          <w:rFonts w:ascii="Arial" w:hAnsi="Arial" w:cs="Arial"/>
          <w:color w:val="000000"/>
        </w:rPr>
        <w:t>.</w:t>
      </w:r>
      <w:r>
        <w:rPr>
          <w:rFonts w:ascii="Arial" w:hAnsi="Arial" w:cs="Arial"/>
          <w:color w:val="000000"/>
        </w:rPr>
        <w:t xml:space="preserve"> Souhlas se změnou poddodavatele musí být učiněn písemnou formou.</w:t>
      </w:r>
      <w:r w:rsidRPr="00CD1233" w:rsidDel="00895B5B">
        <w:rPr>
          <w:rFonts w:ascii="Arial" w:hAnsi="Arial" w:cs="Arial"/>
          <w:color w:val="000000"/>
        </w:rPr>
        <w:t xml:space="preserve"> </w:t>
      </w:r>
    </w:p>
    <w:p w14:paraId="0C5A546C" w14:textId="77777777" w:rsidR="00BD0B24" w:rsidRDefault="00BD0B24" w:rsidP="00BD0B24">
      <w:pPr>
        <w:pStyle w:val="Zkladntext"/>
        <w:spacing w:before="240" w:after="240"/>
        <w:jc w:val="both"/>
        <w:rPr>
          <w:rFonts w:ascii="Arial" w:hAnsi="Arial" w:cs="Arial"/>
          <w:b/>
          <w:color w:val="000000"/>
        </w:rPr>
      </w:pPr>
      <w:r w:rsidRPr="00184B00">
        <w:rPr>
          <w:rFonts w:ascii="Arial" w:hAnsi="Arial" w:cs="Arial"/>
          <w:b/>
          <w:color w:val="000000"/>
        </w:rPr>
        <w:t>Součinnost s ostatními dodavateli</w:t>
      </w:r>
    </w:p>
    <w:p w14:paraId="006576AD" w14:textId="13715170" w:rsidR="00BD0B24" w:rsidRDefault="00BD0B24" w:rsidP="00BD0B24">
      <w:pPr>
        <w:pStyle w:val="Zkladntext"/>
        <w:numPr>
          <w:ilvl w:val="0"/>
          <w:numId w:val="14"/>
        </w:numPr>
        <w:spacing w:before="120" w:line="276" w:lineRule="auto"/>
        <w:jc w:val="both"/>
        <w:rPr>
          <w:rFonts w:ascii="Arial" w:hAnsi="Arial" w:cs="Arial"/>
          <w:color w:val="000000"/>
        </w:rPr>
      </w:pPr>
      <w:r>
        <w:rPr>
          <w:rFonts w:ascii="Arial" w:hAnsi="Arial" w:cs="Arial"/>
          <w:color w:val="000000"/>
        </w:rPr>
        <w:t>Příkazník je povinen poskytnout maximální možnou součinnost všem dalším dodavatelům příkazce, jejichž plnění je součástí realizace projektu.</w:t>
      </w:r>
    </w:p>
    <w:p w14:paraId="03AE71B2" w14:textId="2B8793F3" w:rsidR="00FB4892" w:rsidRDefault="00BD0B24">
      <w:pPr>
        <w:pStyle w:val="Zkladntext"/>
        <w:numPr>
          <w:ilvl w:val="0"/>
          <w:numId w:val="14"/>
        </w:numPr>
        <w:spacing w:before="120" w:line="276" w:lineRule="auto"/>
        <w:jc w:val="both"/>
        <w:rPr>
          <w:rFonts w:ascii="Arial" w:hAnsi="Arial" w:cs="Arial"/>
          <w:color w:val="000000"/>
        </w:rPr>
      </w:pPr>
      <w:r w:rsidRPr="00315D93">
        <w:rPr>
          <w:rFonts w:ascii="Arial" w:hAnsi="Arial" w:cs="Arial"/>
          <w:color w:val="000000"/>
        </w:rPr>
        <w:t>Neodůvodněné či svévolné neposkytnutí součinnosti je podstatným porušením smluvních povinností.</w:t>
      </w:r>
    </w:p>
    <w:p w14:paraId="58F6C135" w14:textId="3D3FDCEE" w:rsidR="005A5BAF" w:rsidRPr="005A5BAF" w:rsidRDefault="005A5BAF" w:rsidP="00F32D38">
      <w:pPr>
        <w:keepNext/>
        <w:spacing w:before="240" w:line="276" w:lineRule="auto"/>
        <w:jc w:val="center"/>
        <w:outlineLvl w:val="6"/>
        <w:rPr>
          <w:rFonts w:ascii="Arial" w:hAnsi="Arial" w:cs="Arial"/>
          <w:b/>
          <w:sz w:val="20"/>
          <w:szCs w:val="20"/>
        </w:rPr>
      </w:pPr>
      <w:r w:rsidRPr="005A5BAF">
        <w:rPr>
          <w:rFonts w:ascii="Arial" w:hAnsi="Arial" w:cs="Arial"/>
          <w:b/>
          <w:sz w:val="20"/>
          <w:szCs w:val="20"/>
        </w:rPr>
        <w:t xml:space="preserve">Článek </w:t>
      </w:r>
      <w:r w:rsidR="00BD0B24">
        <w:rPr>
          <w:rFonts w:ascii="Arial" w:hAnsi="Arial" w:cs="Arial"/>
          <w:b/>
          <w:sz w:val="20"/>
          <w:szCs w:val="20"/>
        </w:rPr>
        <w:t>9</w:t>
      </w:r>
      <w:r w:rsidR="00BD0B24" w:rsidRPr="005A5BAF">
        <w:rPr>
          <w:rFonts w:ascii="Arial" w:hAnsi="Arial" w:cs="Arial"/>
          <w:b/>
          <w:sz w:val="20"/>
          <w:szCs w:val="20"/>
        </w:rPr>
        <w:t xml:space="preserve"> </w:t>
      </w:r>
    </w:p>
    <w:p w14:paraId="0D5EE879" w14:textId="77777777" w:rsidR="005A5BAF" w:rsidRPr="005A5BAF" w:rsidRDefault="005A5BAF" w:rsidP="00F32D38">
      <w:pPr>
        <w:keepNext/>
        <w:spacing w:after="240" w:line="276" w:lineRule="auto"/>
        <w:jc w:val="center"/>
        <w:outlineLvl w:val="6"/>
        <w:rPr>
          <w:rFonts w:ascii="Arial" w:hAnsi="Arial" w:cs="Arial"/>
          <w:b/>
          <w:sz w:val="20"/>
          <w:szCs w:val="20"/>
        </w:rPr>
      </w:pPr>
      <w:r w:rsidRPr="005A5BAF">
        <w:rPr>
          <w:rFonts w:ascii="Arial" w:hAnsi="Arial" w:cs="Arial"/>
          <w:b/>
          <w:sz w:val="20"/>
          <w:szCs w:val="20"/>
        </w:rPr>
        <w:t>Pojištění příkazníka</w:t>
      </w:r>
    </w:p>
    <w:p w14:paraId="0D0911BF" w14:textId="560B6D01" w:rsidR="005A5BAF" w:rsidRPr="005A5BAF" w:rsidRDefault="005A5BAF" w:rsidP="00003AC4">
      <w:pPr>
        <w:pStyle w:val="Zkladntext"/>
        <w:numPr>
          <w:ilvl w:val="0"/>
          <w:numId w:val="15"/>
        </w:numPr>
        <w:spacing w:before="120" w:line="276" w:lineRule="auto"/>
        <w:jc w:val="both"/>
        <w:rPr>
          <w:rFonts w:ascii="Arial" w:hAnsi="Arial" w:cs="Arial"/>
          <w:color w:val="000000"/>
        </w:rPr>
      </w:pPr>
      <w:bookmarkStart w:id="6" w:name="_Ref332871862"/>
      <w:r w:rsidRPr="005A5BAF">
        <w:rPr>
          <w:rFonts w:ascii="Arial" w:hAnsi="Arial" w:cs="Arial"/>
          <w:color w:val="000000"/>
        </w:rPr>
        <w:t xml:space="preserve">Příkazník je povinen sjednat s účinností od počátku plnění pojištění proti všem škodám, které by mohl způsobit svojí činností na stavbě, a to až do výše 1.000.000 Kč na jednu pojistnou událost. Toto pojištění je příkazník povinen udržovat v platnosti po celou dobu realizace díla a po dobu stanovenou v článku </w:t>
      </w:r>
      <w:r w:rsidR="00A36DF7">
        <w:rPr>
          <w:rFonts w:ascii="Arial" w:hAnsi="Arial" w:cs="Arial"/>
          <w:color w:val="000000"/>
        </w:rPr>
        <w:t>8</w:t>
      </w:r>
      <w:r w:rsidR="00A36DF7" w:rsidRPr="005A5BAF">
        <w:rPr>
          <w:rFonts w:ascii="Arial" w:hAnsi="Arial" w:cs="Arial"/>
          <w:color w:val="000000"/>
        </w:rPr>
        <w:t xml:space="preserve"> </w:t>
      </w:r>
      <w:r w:rsidRPr="005A5BAF">
        <w:rPr>
          <w:rFonts w:ascii="Arial" w:hAnsi="Arial" w:cs="Arial"/>
          <w:color w:val="000000"/>
        </w:rPr>
        <w:t xml:space="preserve">odst. 7 a je povinen řádně a včas platit pojistné. Příkazník je povinen do 15 dnů od </w:t>
      </w:r>
      <w:r w:rsidR="00F15E5D">
        <w:rPr>
          <w:rFonts w:ascii="Arial" w:hAnsi="Arial" w:cs="Arial"/>
          <w:color w:val="000000"/>
        </w:rPr>
        <w:t>doručení výzvy k plnění</w:t>
      </w:r>
      <w:r w:rsidRPr="005A5BAF">
        <w:rPr>
          <w:rFonts w:ascii="Arial" w:hAnsi="Arial" w:cs="Arial"/>
          <w:color w:val="000000"/>
        </w:rPr>
        <w:t xml:space="preserve"> předložit příkazci kopii pojistné smlouvy a potvrzení pojišťovny ne starší jednoho měsíce, že uvedená pojistná smlouva je v platnosti a splatné pojistné je uhrazeno.</w:t>
      </w:r>
      <w:bookmarkEnd w:id="6"/>
    </w:p>
    <w:p w14:paraId="2FFA912C" w14:textId="0F619157" w:rsidR="005A5BAF" w:rsidRPr="005A5BAF" w:rsidRDefault="005A5BAF" w:rsidP="00F32D38">
      <w:pPr>
        <w:keepNext/>
        <w:spacing w:before="240" w:line="276" w:lineRule="auto"/>
        <w:jc w:val="center"/>
        <w:outlineLvl w:val="6"/>
        <w:rPr>
          <w:rFonts w:ascii="Arial" w:hAnsi="Arial" w:cs="Arial"/>
          <w:b/>
          <w:sz w:val="20"/>
          <w:szCs w:val="20"/>
        </w:rPr>
      </w:pPr>
      <w:r w:rsidRPr="005A5BAF">
        <w:rPr>
          <w:rFonts w:ascii="Arial" w:hAnsi="Arial" w:cs="Arial"/>
          <w:b/>
          <w:sz w:val="20"/>
          <w:szCs w:val="20"/>
        </w:rPr>
        <w:t xml:space="preserve">Článek </w:t>
      </w:r>
      <w:r w:rsidR="00BD0B24">
        <w:rPr>
          <w:rFonts w:ascii="Arial" w:hAnsi="Arial" w:cs="Arial"/>
          <w:b/>
          <w:sz w:val="20"/>
          <w:szCs w:val="20"/>
        </w:rPr>
        <w:t>10</w:t>
      </w:r>
    </w:p>
    <w:p w14:paraId="3AA01515" w14:textId="77777777" w:rsidR="005A5BAF" w:rsidRPr="005A5BAF" w:rsidRDefault="005A5BAF" w:rsidP="00F32D38">
      <w:pPr>
        <w:keepNext/>
        <w:spacing w:after="240" w:line="276" w:lineRule="auto"/>
        <w:jc w:val="center"/>
        <w:outlineLvl w:val="6"/>
        <w:rPr>
          <w:rFonts w:ascii="Arial" w:hAnsi="Arial" w:cs="Arial"/>
          <w:b/>
          <w:sz w:val="20"/>
          <w:szCs w:val="20"/>
        </w:rPr>
      </w:pPr>
      <w:r w:rsidRPr="005A5BAF">
        <w:rPr>
          <w:rFonts w:ascii="Arial" w:hAnsi="Arial" w:cs="Arial"/>
          <w:b/>
          <w:sz w:val="20"/>
          <w:szCs w:val="20"/>
        </w:rPr>
        <w:t>Sankce za porušení smluvních povinností</w:t>
      </w:r>
    </w:p>
    <w:p w14:paraId="2A55A723" w14:textId="5D6D0089" w:rsidR="005A5BAF" w:rsidRPr="005A5BAF" w:rsidRDefault="005A5BAF" w:rsidP="00003AC4">
      <w:pPr>
        <w:pStyle w:val="Zkladntext"/>
        <w:numPr>
          <w:ilvl w:val="0"/>
          <w:numId w:val="16"/>
        </w:numPr>
        <w:spacing w:before="120" w:line="276" w:lineRule="auto"/>
        <w:jc w:val="both"/>
        <w:rPr>
          <w:rFonts w:ascii="Arial" w:hAnsi="Arial" w:cs="Arial"/>
          <w:color w:val="000000"/>
        </w:rPr>
      </w:pPr>
      <w:r w:rsidRPr="005A5BAF">
        <w:rPr>
          <w:rFonts w:ascii="Arial" w:hAnsi="Arial" w:cs="Arial"/>
          <w:color w:val="000000"/>
        </w:rPr>
        <w:t xml:space="preserve">Poruší-li příkazník povinnost stanovenou v článku </w:t>
      </w:r>
      <w:r w:rsidR="00DB2D3E">
        <w:rPr>
          <w:rFonts w:ascii="Arial" w:hAnsi="Arial" w:cs="Arial"/>
          <w:color w:val="000000"/>
        </w:rPr>
        <w:t>9</w:t>
      </w:r>
      <w:r w:rsidR="00DB2D3E" w:rsidRPr="005A5BAF">
        <w:rPr>
          <w:rFonts w:ascii="Arial" w:hAnsi="Arial" w:cs="Arial"/>
          <w:color w:val="000000"/>
        </w:rPr>
        <w:t xml:space="preserve"> </w:t>
      </w:r>
      <w:r w:rsidRPr="005A5BAF">
        <w:rPr>
          <w:rFonts w:ascii="Arial" w:hAnsi="Arial" w:cs="Arial"/>
          <w:color w:val="000000"/>
        </w:rPr>
        <w:t xml:space="preserve">této smlouvy, je povinen zaplatit příkazci smluvní pokutu ve výši </w:t>
      </w:r>
      <w:r w:rsidR="0051727A">
        <w:rPr>
          <w:rFonts w:ascii="Arial" w:hAnsi="Arial" w:cs="Arial"/>
          <w:color w:val="000000"/>
        </w:rPr>
        <w:t>1</w:t>
      </w:r>
      <w:r w:rsidRPr="005A5BAF">
        <w:rPr>
          <w:rFonts w:ascii="Arial" w:hAnsi="Arial" w:cs="Arial"/>
          <w:color w:val="000000"/>
        </w:rPr>
        <w:t>.000 Kč za každý den prodlení s udržováním pojistného v platnosti nebo předložením kopie pojistné smlouvy a potvrzení pojišťovny.</w:t>
      </w:r>
    </w:p>
    <w:p w14:paraId="32F9C1C2" w14:textId="0E7BCC30" w:rsidR="005A5BAF" w:rsidRPr="005A5BAF" w:rsidRDefault="005A5BAF" w:rsidP="00003AC4">
      <w:pPr>
        <w:pStyle w:val="Zkladntext"/>
        <w:numPr>
          <w:ilvl w:val="0"/>
          <w:numId w:val="16"/>
        </w:numPr>
        <w:spacing w:before="120" w:line="276" w:lineRule="auto"/>
        <w:jc w:val="both"/>
        <w:rPr>
          <w:rFonts w:ascii="Arial" w:hAnsi="Arial" w:cs="Arial"/>
          <w:color w:val="000000"/>
        </w:rPr>
      </w:pPr>
      <w:r w:rsidRPr="005A5BAF">
        <w:rPr>
          <w:rFonts w:ascii="Arial" w:hAnsi="Arial" w:cs="Arial"/>
          <w:color w:val="000000"/>
        </w:rPr>
        <w:t xml:space="preserve">Poruší-li příkazník závazek stanovený v článku </w:t>
      </w:r>
      <w:r w:rsidR="00A36DF7">
        <w:rPr>
          <w:rFonts w:ascii="Arial" w:hAnsi="Arial" w:cs="Arial"/>
          <w:color w:val="000000"/>
        </w:rPr>
        <w:t>5</w:t>
      </w:r>
      <w:r w:rsidR="00A36DF7" w:rsidRPr="005A5BAF">
        <w:rPr>
          <w:rFonts w:ascii="Arial" w:hAnsi="Arial" w:cs="Arial"/>
          <w:color w:val="000000"/>
        </w:rPr>
        <w:t xml:space="preserve"> </w:t>
      </w:r>
      <w:r w:rsidRPr="005A5BAF">
        <w:rPr>
          <w:rFonts w:ascii="Arial" w:hAnsi="Arial" w:cs="Arial"/>
          <w:color w:val="000000"/>
        </w:rPr>
        <w:t>odst. 3 této smlouvy, je povinen zaplatit příkazci smluvní pokutu ve výši 15.000 Kč.</w:t>
      </w:r>
    </w:p>
    <w:p w14:paraId="328AF35D" w14:textId="6F414C4F" w:rsidR="005A5BAF" w:rsidRPr="005A5BAF" w:rsidRDefault="005A5BAF" w:rsidP="00003AC4">
      <w:pPr>
        <w:pStyle w:val="Zkladntext"/>
        <w:numPr>
          <w:ilvl w:val="0"/>
          <w:numId w:val="16"/>
        </w:numPr>
        <w:spacing w:before="120" w:line="276" w:lineRule="auto"/>
        <w:jc w:val="both"/>
        <w:rPr>
          <w:rFonts w:ascii="Arial" w:hAnsi="Arial" w:cs="Arial"/>
          <w:color w:val="000000"/>
        </w:rPr>
      </w:pPr>
      <w:r w:rsidRPr="005A5BAF">
        <w:rPr>
          <w:rFonts w:ascii="Arial" w:hAnsi="Arial" w:cs="Arial"/>
          <w:color w:val="000000"/>
        </w:rPr>
        <w:t>Pro případ, že příkazník v souladu s touto smlouvou nezabezpečí svolávání, účast a provedení zápisu z kontrolních dnů stavby</w:t>
      </w:r>
      <w:r w:rsidR="00DA3AA6">
        <w:rPr>
          <w:rFonts w:ascii="Arial" w:hAnsi="Arial" w:cs="Arial"/>
          <w:color w:val="000000"/>
        </w:rPr>
        <w:t xml:space="preserve"> stanoveným způsobem či se sjednanou četností</w:t>
      </w:r>
      <w:r w:rsidRPr="005A5BAF">
        <w:rPr>
          <w:rFonts w:ascii="Arial" w:hAnsi="Arial" w:cs="Arial"/>
          <w:color w:val="000000"/>
        </w:rPr>
        <w:t xml:space="preserve">, sjednává se smluvní pokuta ve výši 15.000 Kč, a to za každý </w:t>
      </w:r>
      <w:r w:rsidR="00DA3AA6">
        <w:rPr>
          <w:rFonts w:ascii="Arial" w:hAnsi="Arial" w:cs="Arial"/>
          <w:color w:val="000000"/>
        </w:rPr>
        <w:t>jednotlivý případ porušení</w:t>
      </w:r>
      <w:r w:rsidRPr="005A5BAF">
        <w:rPr>
          <w:rFonts w:ascii="Arial" w:hAnsi="Arial" w:cs="Arial"/>
          <w:color w:val="000000"/>
        </w:rPr>
        <w:t>.</w:t>
      </w:r>
    </w:p>
    <w:p w14:paraId="17A6FFFE" w14:textId="5715CE1F" w:rsidR="005A5BAF" w:rsidRPr="005A5BAF" w:rsidRDefault="005A5BAF" w:rsidP="00003AC4">
      <w:pPr>
        <w:pStyle w:val="Zkladntext"/>
        <w:numPr>
          <w:ilvl w:val="0"/>
          <w:numId w:val="16"/>
        </w:numPr>
        <w:spacing w:before="120" w:line="276" w:lineRule="auto"/>
        <w:jc w:val="both"/>
        <w:rPr>
          <w:rFonts w:ascii="Arial" w:hAnsi="Arial" w:cs="Arial"/>
          <w:color w:val="000000"/>
        </w:rPr>
      </w:pPr>
      <w:r w:rsidRPr="005A5BAF">
        <w:rPr>
          <w:rFonts w:ascii="Arial" w:hAnsi="Arial" w:cs="Arial"/>
          <w:color w:val="000000"/>
        </w:rPr>
        <w:t xml:space="preserve">Pro případ porušení jakékoliv jiné povinnosti příkazníka dle této smlouvy má příkazce právo na smluvní pokutu ve výši </w:t>
      </w:r>
      <w:r w:rsidR="0051727A">
        <w:rPr>
          <w:rFonts w:ascii="Arial" w:hAnsi="Arial" w:cs="Arial"/>
          <w:color w:val="000000"/>
        </w:rPr>
        <w:t>5</w:t>
      </w:r>
      <w:r w:rsidRPr="005A5BAF">
        <w:rPr>
          <w:rFonts w:ascii="Arial" w:hAnsi="Arial" w:cs="Arial"/>
          <w:color w:val="000000"/>
        </w:rPr>
        <w:t>.000 Kč za každé jednotlivé porušení smluvní povinnosti.</w:t>
      </w:r>
    </w:p>
    <w:p w14:paraId="7CB77881" w14:textId="77777777" w:rsidR="005A5BAF" w:rsidRPr="005A5BAF" w:rsidRDefault="005A5BAF" w:rsidP="00003AC4">
      <w:pPr>
        <w:pStyle w:val="Zkladntext"/>
        <w:numPr>
          <w:ilvl w:val="0"/>
          <w:numId w:val="16"/>
        </w:numPr>
        <w:spacing w:before="120" w:line="276" w:lineRule="auto"/>
        <w:jc w:val="both"/>
        <w:rPr>
          <w:rFonts w:ascii="Arial" w:hAnsi="Arial" w:cs="Arial"/>
          <w:color w:val="000000"/>
        </w:rPr>
      </w:pPr>
      <w:r w:rsidRPr="005A5BAF">
        <w:rPr>
          <w:rFonts w:ascii="Arial" w:hAnsi="Arial" w:cs="Arial"/>
          <w:color w:val="000000"/>
        </w:rPr>
        <w:t>Pro případ prodlení se splněním povinnosti příkazce uhradit řádně vystavenou fakturu, má příkazník právo na úrok z prodlení v zákonné výši.</w:t>
      </w:r>
    </w:p>
    <w:p w14:paraId="292001CA" w14:textId="77777777" w:rsidR="005A5BAF" w:rsidRPr="008842F9" w:rsidRDefault="005A5BAF" w:rsidP="008842F9">
      <w:pPr>
        <w:pStyle w:val="Zkladntext"/>
        <w:numPr>
          <w:ilvl w:val="0"/>
          <w:numId w:val="16"/>
        </w:numPr>
        <w:spacing w:before="120" w:line="276" w:lineRule="auto"/>
        <w:jc w:val="both"/>
        <w:rPr>
          <w:rFonts w:ascii="Arial" w:hAnsi="Arial" w:cs="Arial"/>
          <w:color w:val="000000"/>
        </w:rPr>
      </w:pPr>
      <w:r w:rsidRPr="008842F9">
        <w:rPr>
          <w:rFonts w:ascii="Arial" w:hAnsi="Arial" w:cs="Arial"/>
          <w:color w:val="000000"/>
        </w:rPr>
        <w:t>Ujednání o smluvní pokutě nemá vliv na právo poškozené smluvní strany požadovat ná</w:t>
      </w:r>
      <w:r w:rsidRPr="00A36DF7">
        <w:rPr>
          <w:rFonts w:ascii="Arial" w:hAnsi="Arial" w:cs="Arial"/>
          <w:color w:val="000000"/>
        </w:rPr>
        <w:t>hradu škody a to škody v plném rozsahu.</w:t>
      </w:r>
    </w:p>
    <w:p w14:paraId="4BF15D47" w14:textId="3E54F453" w:rsidR="005A5BAF" w:rsidRPr="005A5BAF" w:rsidRDefault="005A5BAF" w:rsidP="00F32D38">
      <w:pPr>
        <w:keepNext/>
        <w:spacing w:before="240" w:line="276" w:lineRule="auto"/>
        <w:jc w:val="center"/>
        <w:outlineLvl w:val="6"/>
        <w:rPr>
          <w:rFonts w:ascii="Arial" w:hAnsi="Arial" w:cs="Arial"/>
          <w:b/>
          <w:sz w:val="20"/>
          <w:szCs w:val="20"/>
        </w:rPr>
      </w:pPr>
      <w:r w:rsidRPr="005A5BAF">
        <w:rPr>
          <w:rFonts w:ascii="Arial" w:hAnsi="Arial" w:cs="Arial"/>
          <w:b/>
          <w:sz w:val="20"/>
          <w:szCs w:val="20"/>
        </w:rPr>
        <w:lastRenderedPageBreak/>
        <w:t xml:space="preserve">Článek </w:t>
      </w:r>
      <w:r w:rsidR="00BD0B24">
        <w:rPr>
          <w:rFonts w:ascii="Arial" w:hAnsi="Arial" w:cs="Arial"/>
          <w:b/>
          <w:sz w:val="20"/>
          <w:szCs w:val="20"/>
        </w:rPr>
        <w:t>11</w:t>
      </w:r>
    </w:p>
    <w:p w14:paraId="05943DCB" w14:textId="77777777" w:rsidR="005A5BAF" w:rsidRPr="005A5BAF" w:rsidRDefault="005A5BAF" w:rsidP="00F32D38">
      <w:pPr>
        <w:keepNext/>
        <w:spacing w:after="240" w:line="276" w:lineRule="auto"/>
        <w:jc w:val="center"/>
        <w:outlineLvl w:val="6"/>
        <w:rPr>
          <w:rFonts w:ascii="Arial" w:hAnsi="Arial" w:cs="Arial"/>
          <w:b/>
          <w:sz w:val="20"/>
          <w:szCs w:val="20"/>
        </w:rPr>
      </w:pPr>
      <w:r w:rsidRPr="005A5BAF">
        <w:rPr>
          <w:rFonts w:ascii="Arial" w:hAnsi="Arial" w:cs="Arial"/>
          <w:b/>
          <w:sz w:val="20"/>
          <w:szCs w:val="20"/>
        </w:rPr>
        <w:t>Ukončení smlouvy</w:t>
      </w:r>
    </w:p>
    <w:p w14:paraId="231355C9" w14:textId="77777777" w:rsidR="005A5BAF" w:rsidRPr="005A5BAF" w:rsidRDefault="005A5BAF" w:rsidP="00003AC4">
      <w:pPr>
        <w:pStyle w:val="Zkladntext"/>
        <w:numPr>
          <w:ilvl w:val="0"/>
          <w:numId w:val="17"/>
        </w:numPr>
        <w:spacing w:before="120" w:line="276" w:lineRule="auto"/>
        <w:jc w:val="both"/>
        <w:rPr>
          <w:rFonts w:ascii="Arial" w:hAnsi="Arial" w:cs="Arial"/>
          <w:color w:val="000000"/>
        </w:rPr>
      </w:pPr>
      <w:r w:rsidRPr="005A5BAF">
        <w:rPr>
          <w:rFonts w:ascii="Arial" w:hAnsi="Arial" w:cs="Arial"/>
          <w:color w:val="000000"/>
        </w:rPr>
        <w:t>Příkazce je oprávněn smlouvu kdykoli částečně nebo v celém rozsahu vypovědět, a to i bez udání důvodu. Právní účinky výpovědi nastávají ke konci kalendářního měsíce následujícího po měsíci, v němž byla výpověď odeslána příkazníkovi.</w:t>
      </w:r>
    </w:p>
    <w:p w14:paraId="37CECCF9" w14:textId="77777777" w:rsidR="005A5BAF" w:rsidRPr="005A5BAF" w:rsidRDefault="005A5BAF" w:rsidP="00003AC4">
      <w:pPr>
        <w:pStyle w:val="Zkladntext"/>
        <w:numPr>
          <w:ilvl w:val="0"/>
          <w:numId w:val="17"/>
        </w:numPr>
        <w:spacing w:before="120" w:line="276" w:lineRule="auto"/>
        <w:jc w:val="both"/>
        <w:rPr>
          <w:rFonts w:ascii="Arial" w:hAnsi="Arial" w:cs="Arial"/>
          <w:color w:val="000000"/>
        </w:rPr>
      </w:pPr>
      <w:r w:rsidRPr="005A5BAF">
        <w:rPr>
          <w:rFonts w:ascii="Arial" w:hAnsi="Arial" w:cs="Arial"/>
          <w:color w:val="000000"/>
        </w:rPr>
        <w:t>Příkazník je oprávněn smlouvu kdykoli vypovědět, a to i bez udání důvodu. Právní účinky jeho výpovědi nastávají ke konci čtvrtého kalendářního měsíce následujícího po měsíci, v němž byla výpověď doručena příkazci.</w:t>
      </w:r>
    </w:p>
    <w:p w14:paraId="139A34D7" w14:textId="781F2E8A" w:rsidR="005A5BAF" w:rsidRPr="005A5BAF" w:rsidRDefault="005A5BAF" w:rsidP="00003AC4">
      <w:pPr>
        <w:pStyle w:val="Zkladntext"/>
        <w:numPr>
          <w:ilvl w:val="0"/>
          <w:numId w:val="17"/>
        </w:numPr>
        <w:spacing w:before="120" w:line="276" w:lineRule="auto"/>
        <w:jc w:val="both"/>
        <w:rPr>
          <w:rFonts w:ascii="Arial" w:hAnsi="Arial" w:cs="Arial"/>
          <w:color w:val="000000"/>
        </w:rPr>
      </w:pPr>
      <w:bookmarkStart w:id="7" w:name="_Ref332894732"/>
      <w:r w:rsidRPr="005A5BAF">
        <w:rPr>
          <w:rFonts w:ascii="Arial" w:hAnsi="Arial" w:cs="Arial"/>
          <w:color w:val="000000"/>
        </w:rPr>
        <w:t xml:space="preserve">Jakákoliv smluvní strana je oprávněna od této </w:t>
      </w:r>
      <w:r w:rsidR="0051727A">
        <w:rPr>
          <w:rFonts w:ascii="Arial" w:hAnsi="Arial" w:cs="Arial"/>
          <w:color w:val="000000"/>
        </w:rPr>
        <w:t>s</w:t>
      </w:r>
      <w:r w:rsidRPr="005A5BAF">
        <w:rPr>
          <w:rFonts w:ascii="Arial" w:hAnsi="Arial" w:cs="Arial"/>
          <w:color w:val="000000"/>
        </w:rPr>
        <w:t>mlouvy odstoupit, pokud druhá smluvní strana porušuje tuto smlouvu a nezjedná nápravu ani ve lhůtě dvou týdnů ode dne, kdy byla vyzvána ke zjednání nápravy.</w:t>
      </w:r>
      <w:bookmarkEnd w:id="7"/>
      <w:r w:rsidRPr="005A5BAF">
        <w:rPr>
          <w:rFonts w:ascii="Arial" w:hAnsi="Arial" w:cs="Arial"/>
          <w:color w:val="000000"/>
        </w:rPr>
        <w:t xml:space="preserve"> Na základě takovéto výzvy je ta která smluvní strana povinna nápravu zjednat.</w:t>
      </w:r>
    </w:p>
    <w:p w14:paraId="1DE9E16B" w14:textId="67139C5B" w:rsidR="005A5BAF" w:rsidRPr="005A5BAF" w:rsidRDefault="005A5BAF" w:rsidP="00003AC4">
      <w:pPr>
        <w:pStyle w:val="Zkladntext"/>
        <w:numPr>
          <w:ilvl w:val="0"/>
          <w:numId w:val="17"/>
        </w:numPr>
        <w:spacing w:before="120" w:line="276" w:lineRule="auto"/>
        <w:jc w:val="both"/>
        <w:rPr>
          <w:rFonts w:ascii="Arial" w:hAnsi="Arial" w:cs="Arial"/>
          <w:color w:val="000000"/>
        </w:rPr>
      </w:pPr>
      <w:r w:rsidRPr="005A5BAF">
        <w:rPr>
          <w:rFonts w:ascii="Arial" w:hAnsi="Arial" w:cs="Arial"/>
          <w:color w:val="000000"/>
        </w:rPr>
        <w:t xml:space="preserve">Právní účinky odstoupení nastávají okamžikem doručení oznámení o odstoupení druhé smluvní straně. Odstoupením od </w:t>
      </w:r>
      <w:r w:rsidR="0051727A">
        <w:rPr>
          <w:rFonts w:ascii="Arial" w:hAnsi="Arial" w:cs="Arial"/>
          <w:color w:val="000000"/>
        </w:rPr>
        <w:t>s</w:t>
      </w:r>
      <w:r w:rsidRPr="005A5BAF">
        <w:rPr>
          <w:rFonts w:ascii="Arial" w:hAnsi="Arial" w:cs="Arial"/>
          <w:color w:val="000000"/>
        </w:rPr>
        <w:t xml:space="preserve">mlouvy nejsou dotčeny nárok na zaplacení smluvní pokuty podle této </w:t>
      </w:r>
      <w:r w:rsidR="0051727A">
        <w:rPr>
          <w:rFonts w:ascii="Arial" w:hAnsi="Arial" w:cs="Arial"/>
          <w:color w:val="000000"/>
        </w:rPr>
        <w:t>s</w:t>
      </w:r>
      <w:r w:rsidRPr="005A5BAF">
        <w:rPr>
          <w:rFonts w:ascii="Arial" w:hAnsi="Arial" w:cs="Arial"/>
          <w:color w:val="000000"/>
        </w:rPr>
        <w:t>mlouvy ani nárok na náhradu škody, vzniklé před odstoupením.</w:t>
      </w:r>
    </w:p>
    <w:p w14:paraId="30797A06" w14:textId="5C2DF868" w:rsidR="005A5BAF" w:rsidRPr="005A5BAF" w:rsidRDefault="005A5BAF" w:rsidP="00003AC4">
      <w:pPr>
        <w:pStyle w:val="Zkladntext"/>
        <w:numPr>
          <w:ilvl w:val="0"/>
          <w:numId w:val="17"/>
        </w:numPr>
        <w:spacing w:before="120" w:line="276" w:lineRule="auto"/>
        <w:jc w:val="both"/>
        <w:rPr>
          <w:rFonts w:ascii="Arial" w:hAnsi="Arial" w:cs="Arial"/>
          <w:color w:val="000000"/>
        </w:rPr>
      </w:pPr>
      <w:r w:rsidRPr="005A5BAF">
        <w:rPr>
          <w:rFonts w:ascii="Arial" w:hAnsi="Arial" w:cs="Arial"/>
          <w:color w:val="000000"/>
        </w:rPr>
        <w:t xml:space="preserve">Pro případ odstoupení od této </w:t>
      </w:r>
      <w:r w:rsidR="0051727A">
        <w:rPr>
          <w:rFonts w:ascii="Arial" w:hAnsi="Arial" w:cs="Arial"/>
          <w:color w:val="000000"/>
        </w:rPr>
        <w:t>s</w:t>
      </w:r>
      <w:r w:rsidRPr="005A5BAF">
        <w:rPr>
          <w:rFonts w:ascii="Arial" w:hAnsi="Arial" w:cs="Arial"/>
          <w:color w:val="000000"/>
        </w:rPr>
        <w:t xml:space="preserve">mlouvy příkazcem v důsledku porušení smluvní povinnosti příkazníka, se smluvní strany dohodly vypořádat tak, že příkazník navzájem poskytnutá plnění do doby odstoupení nevrací. Příkazník však bude povinen </w:t>
      </w:r>
      <w:r w:rsidR="00F15E5D">
        <w:rPr>
          <w:rFonts w:ascii="Arial" w:hAnsi="Arial" w:cs="Arial"/>
          <w:color w:val="000000"/>
        </w:rPr>
        <w:t>příkazci</w:t>
      </w:r>
      <w:r w:rsidR="00F15E5D" w:rsidRPr="005A5BAF">
        <w:rPr>
          <w:rFonts w:ascii="Arial" w:hAnsi="Arial" w:cs="Arial"/>
          <w:color w:val="000000"/>
        </w:rPr>
        <w:t xml:space="preserve"> </w:t>
      </w:r>
      <w:r w:rsidRPr="005A5BAF">
        <w:rPr>
          <w:rFonts w:ascii="Arial" w:hAnsi="Arial" w:cs="Arial"/>
          <w:color w:val="000000"/>
        </w:rPr>
        <w:t>zaplatit za porušení povinnosti zjednat nápravu (viz odst. 3) smluvní pokutu ve výši 10 % z ceny vč. DPH, která již byla příkazcem za zajištění činností uhrazena, a to do 30 dnů od doručení oznámení o odstoupení příkazníkovi.</w:t>
      </w:r>
    </w:p>
    <w:p w14:paraId="3F4AFBD7" w14:textId="6A9F88F7" w:rsidR="005A5BAF" w:rsidRPr="005A5BAF" w:rsidRDefault="005A5BAF" w:rsidP="00F32D38">
      <w:pPr>
        <w:keepNext/>
        <w:spacing w:before="240" w:line="276" w:lineRule="auto"/>
        <w:jc w:val="center"/>
        <w:outlineLvl w:val="6"/>
        <w:rPr>
          <w:rFonts w:ascii="Arial" w:hAnsi="Arial" w:cs="Arial"/>
          <w:b/>
          <w:sz w:val="20"/>
          <w:szCs w:val="20"/>
        </w:rPr>
      </w:pPr>
      <w:r w:rsidRPr="005A5BAF">
        <w:rPr>
          <w:rFonts w:ascii="Arial" w:hAnsi="Arial" w:cs="Arial"/>
          <w:b/>
          <w:sz w:val="20"/>
          <w:szCs w:val="20"/>
        </w:rPr>
        <w:t xml:space="preserve">Článek </w:t>
      </w:r>
      <w:r w:rsidR="00BD0B24">
        <w:rPr>
          <w:rFonts w:ascii="Arial" w:hAnsi="Arial" w:cs="Arial"/>
          <w:b/>
          <w:sz w:val="20"/>
          <w:szCs w:val="20"/>
        </w:rPr>
        <w:t>12</w:t>
      </w:r>
    </w:p>
    <w:p w14:paraId="3AAC41C5" w14:textId="77777777" w:rsidR="005A5BAF" w:rsidRPr="005A5BAF" w:rsidRDefault="005A5BAF" w:rsidP="00F32D38">
      <w:pPr>
        <w:keepNext/>
        <w:spacing w:after="240" w:line="276" w:lineRule="auto"/>
        <w:jc w:val="center"/>
        <w:outlineLvl w:val="6"/>
        <w:rPr>
          <w:rFonts w:ascii="Arial" w:hAnsi="Arial" w:cs="Arial"/>
          <w:b/>
          <w:sz w:val="20"/>
          <w:szCs w:val="20"/>
        </w:rPr>
      </w:pPr>
      <w:r w:rsidRPr="005A5BAF">
        <w:rPr>
          <w:rFonts w:ascii="Arial" w:hAnsi="Arial" w:cs="Arial"/>
          <w:b/>
          <w:sz w:val="20"/>
          <w:szCs w:val="20"/>
        </w:rPr>
        <w:t>Ostatní ujednání</w:t>
      </w:r>
    </w:p>
    <w:p w14:paraId="7D63F429" w14:textId="77777777" w:rsidR="005A5BAF" w:rsidRPr="005A5BAF" w:rsidRDefault="005A5BAF" w:rsidP="00003AC4">
      <w:pPr>
        <w:pStyle w:val="Zkladntext"/>
        <w:numPr>
          <w:ilvl w:val="0"/>
          <w:numId w:val="18"/>
        </w:numPr>
        <w:spacing w:before="120" w:line="276" w:lineRule="auto"/>
        <w:jc w:val="both"/>
        <w:rPr>
          <w:rFonts w:ascii="Arial" w:hAnsi="Arial" w:cs="Arial"/>
          <w:color w:val="000000"/>
        </w:rPr>
      </w:pPr>
      <w:bookmarkStart w:id="8" w:name="_Ref332901079"/>
      <w:r w:rsidRPr="005A5BAF">
        <w:rPr>
          <w:rFonts w:ascii="Arial" w:hAnsi="Arial" w:cs="Arial"/>
          <w:color w:val="000000"/>
        </w:rPr>
        <w:t>Příkazník odpovídá za škody, které způsobí příkazci nebo třetí osobě porušením povinností při plnění závazků dle této smlouvy, a to jak škody způsobené přímo příkazníkem tak i škody způsobené dalšími osobami, které plnily závazky dle této smlouvy na místo příkazníka.</w:t>
      </w:r>
      <w:bookmarkEnd w:id="8"/>
    </w:p>
    <w:p w14:paraId="7E9AC1AD" w14:textId="77777777" w:rsidR="005A5BAF" w:rsidRPr="005A5BAF" w:rsidRDefault="005A5BAF" w:rsidP="00003AC4">
      <w:pPr>
        <w:pStyle w:val="Zkladntext"/>
        <w:numPr>
          <w:ilvl w:val="0"/>
          <w:numId w:val="18"/>
        </w:numPr>
        <w:spacing w:before="120" w:line="276" w:lineRule="auto"/>
        <w:jc w:val="both"/>
        <w:rPr>
          <w:rFonts w:ascii="Arial" w:hAnsi="Arial" w:cs="Arial"/>
          <w:color w:val="000000"/>
        </w:rPr>
      </w:pPr>
      <w:r w:rsidRPr="005A5BAF">
        <w:rPr>
          <w:rFonts w:ascii="Arial" w:hAnsi="Arial" w:cs="Arial"/>
          <w:color w:val="000000"/>
        </w:rPr>
        <w:t>V případě škody, která vznikla v důsledku porušení povinností zhotovitele díla, kdy příkazník měl vzniku této škody dle této smlouvy zabránit či příkazce na porušení povinností ze strany zhotovitele díla upozornit, ručí příkazník za uhrazení takto vzniklé škody zhotovitelem v plné výši. Tímto ujednáním není dotčeno ujednání o náhradě škody; tedy pokud porušení povinností příkazníka zakládá povinnost k náhradě škody případně i vedle odpovědnosti zhotovitele díla, má tato odpovědnost přednost před ručením, které nastupuje jen v tom rozsahu, ve kterém není dána přímá odpovědnost příkazníka za vzniklou škodu nebo tato odpovědnost není v rozsahu celé vzniklé škody.</w:t>
      </w:r>
    </w:p>
    <w:p w14:paraId="1205028F" w14:textId="77777777" w:rsidR="005A5BAF" w:rsidRPr="005A5BAF" w:rsidRDefault="005A5BAF" w:rsidP="00003AC4">
      <w:pPr>
        <w:pStyle w:val="Zkladntext"/>
        <w:numPr>
          <w:ilvl w:val="0"/>
          <w:numId w:val="18"/>
        </w:numPr>
        <w:spacing w:before="120" w:line="276" w:lineRule="auto"/>
        <w:jc w:val="both"/>
        <w:rPr>
          <w:rFonts w:ascii="Arial" w:hAnsi="Arial" w:cs="Arial"/>
          <w:color w:val="000000"/>
        </w:rPr>
      </w:pPr>
      <w:r w:rsidRPr="005A5BAF">
        <w:rPr>
          <w:rFonts w:ascii="Arial" w:hAnsi="Arial" w:cs="Arial"/>
          <w:color w:val="000000"/>
        </w:rPr>
        <w:t xml:space="preserve">Příkazník neodpovídá za vady, které vznikly v důsledku špatných podkladů poskytnutých příkazce ani za vady, jímž nebylo možno, ani při vynaložení veškerého úsilí, které lze od příkazníka spravedlivě požadovat, zabránit. </w:t>
      </w:r>
    </w:p>
    <w:p w14:paraId="653FF366" w14:textId="77777777" w:rsidR="005A5BAF" w:rsidRPr="005A5BAF" w:rsidRDefault="005A5BAF" w:rsidP="00003AC4">
      <w:pPr>
        <w:pStyle w:val="Zkladntext"/>
        <w:numPr>
          <w:ilvl w:val="0"/>
          <w:numId w:val="18"/>
        </w:numPr>
        <w:spacing w:before="120" w:line="276" w:lineRule="auto"/>
        <w:jc w:val="both"/>
        <w:rPr>
          <w:rFonts w:ascii="Arial" w:hAnsi="Arial" w:cs="Arial"/>
          <w:color w:val="000000"/>
        </w:rPr>
      </w:pPr>
      <w:r w:rsidRPr="005A5BAF">
        <w:rPr>
          <w:rFonts w:ascii="Arial" w:hAnsi="Arial" w:cs="Arial"/>
          <w:color w:val="000000"/>
        </w:rPr>
        <w:t>Příkazník odpovídá za škodu na věcech převzatých od příkazce k výkonu své činnosti a na věcech převzatých při jejím výkonu od třetích osob, ledaže tuto škodu nemohl odvrátit ani při vynaložení odborné péče.</w:t>
      </w:r>
    </w:p>
    <w:p w14:paraId="61698CE2" w14:textId="77777777" w:rsidR="005A5BAF" w:rsidRPr="005A5BAF" w:rsidRDefault="005A5BAF" w:rsidP="00003AC4">
      <w:pPr>
        <w:pStyle w:val="Zkladntext"/>
        <w:numPr>
          <w:ilvl w:val="0"/>
          <w:numId w:val="18"/>
        </w:numPr>
        <w:spacing w:before="120" w:line="276" w:lineRule="auto"/>
        <w:jc w:val="both"/>
        <w:rPr>
          <w:rFonts w:ascii="Arial" w:hAnsi="Arial" w:cs="Arial"/>
          <w:color w:val="000000"/>
        </w:rPr>
      </w:pPr>
      <w:r w:rsidRPr="005A5BAF">
        <w:rPr>
          <w:rFonts w:ascii="Arial" w:hAnsi="Arial" w:cs="Arial"/>
          <w:color w:val="000000"/>
        </w:rPr>
        <w:t>Příkazce umožní zaměstnancům příkazníka bez omezení vstup na místo stavby.</w:t>
      </w:r>
    </w:p>
    <w:p w14:paraId="294EAB78" w14:textId="05566E1C" w:rsidR="005A5BAF" w:rsidRPr="005A5BAF" w:rsidRDefault="005A5BAF" w:rsidP="00003AC4">
      <w:pPr>
        <w:pStyle w:val="Zkladntext"/>
        <w:numPr>
          <w:ilvl w:val="0"/>
          <w:numId w:val="18"/>
        </w:numPr>
        <w:spacing w:before="120" w:line="276" w:lineRule="auto"/>
        <w:jc w:val="both"/>
        <w:rPr>
          <w:rFonts w:ascii="Arial" w:hAnsi="Arial" w:cs="Arial"/>
          <w:color w:val="000000"/>
        </w:rPr>
      </w:pPr>
      <w:r w:rsidRPr="005A5BAF">
        <w:rPr>
          <w:rFonts w:ascii="Arial" w:hAnsi="Arial" w:cs="Arial"/>
          <w:color w:val="000000"/>
        </w:rPr>
        <w:t xml:space="preserve">Příkazník si je vědom, že je ve smyslu § 2 písm. e) zákona č. 320/2001 Sb., o finanční kontrole ve veřejné správě a změně některých zákonů, ve znění pozdějších předpisů, povinen spolupůsobit při výkonu finanční kontroly realizované při kontrole projektu a tuto součinnost v případě, že k tomu bude ze strany </w:t>
      </w:r>
      <w:r w:rsidR="00F15E5D">
        <w:rPr>
          <w:rFonts w:ascii="Arial" w:hAnsi="Arial" w:cs="Arial"/>
          <w:color w:val="000000"/>
        </w:rPr>
        <w:t>příkazce</w:t>
      </w:r>
      <w:r w:rsidR="00F15E5D" w:rsidRPr="005A5BAF">
        <w:rPr>
          <w:rFonts w:ascii="Arial" w:hAnsi="Arial" w:cs="Arial"/>
          <w:color w:val="000000"/>
        </w:rPr>
        <w:t xml:space="preserve"> </w:t>
      </w:r>
      <w:r w:rsidRPr="005A5BAF">
        <w:rPr>
          <w:rFonts w:ascii="Arial" w:hAnsi="Arial" w:cs="Arial"/>
          <w:color w:val="000000"/>
        </w:rPr>
        <w:t>vyzván, poskytne.</w:t>
      </w:r>
    </w:p>
    <w:p w14:paraId="288A821F" w14:textId="489B1F35" w:rsidR="0051727A" w:rsidRDefault="0051727A" w:rsidP="00003AC4">
      <w:pPr>
        <w:pStyle w:val="Zkladntext"/>
        <w:numPr>
          <w:ilvl w:val="0"/>
          <w:numId w:val="18"/>
        </w:numPr>
        <w:spacing w:before="120" w:line="276" w:lineRule="auto"/>
        <w:jc w:val="both"/>
        <w:rPr>
          <w:rFonts w:ascii="Arial" w:hAnsi="Arial" w:cs="Arial"/>
          <w:color w:val="000000"/>
        </w:rPr>
      </w:pPr>
      <w:r>
        <w:rPr>
          <w:rFonts w:ascii="Arial" w:hAnsi="Arial" w:cs="Arial"/>
          <w:color w:val="000000"/>
        </w:rPr>
        <w:lastRenderedPageBreak/>
        <w:t>Příkazník</w:t>
      </w:r>
      <w:r w:rsidRPr="00F876E6">
        <w:rPr>
          <w:rFonts w:ascii="Arial" w:hAnsi="Arial" w:cs="Arial"/>
          <w:color w:val="000000"/>
        </w:rPr>
        <w:t xml:space="preserve"> je povinen uchovávat veškeré doklady související s realizací </w:t>
      </w:r>
      <w:r>
        <w:rPr>
          <w:rFonts w:ascii="Arial" w:hAnsi="Arial" w:cs="Arial"/>
          <w:color w:val="000000"/>
        </w:rPr>
        <w:t>smlouvy</w:t>
      </w:r>
      <w:r w:rsidRPr="00F876E6">
        <w:rPr>
          <w:rFonts w:ascii="Arial" w:hAnsi="Arial" w:cs="Arial"/>
          <w:color w:val="000000"/>
        </w:rPr>
        <w:t xml:space="preserve"> a </w:t>
      </w:r>
      <w:r>
        <w:rPr>
          <w:rFonts w:ascii="Arial" w:hAnsi="Arial" w:cs="Arial"/>
          <w:color w:val="000000"/>
        </w:rPr>
        <w:t xml:space="preserve">jejím financováním </w:t>
      </w:r>
      <w:r w:rsidRPr="00F876E6">
        <w:rPr>
          <w:rFonts w:ascii="Arial" w:hAnsi="Arial" w:cs="Arial"/>
          <w:color w:val="000000"/>
        </w:rPr>
        <w:t>způsobem dle zákona 563/1991 Sb., o účetnictví v platném znění</w:t>
      </w:r>
      <w:r>
        <w:rPr>
          <w:rFonts w:ascii="Arial" w:hAnsi="Arial" w:cs="Arial"/>
          <w:color w:val="000000"/>
        </w:rPr>
        <w:t>,</w:t>
      </w:r>
      <w:r w:rsidRPr="00F876E6">
        <w:rPr>
          <w:rFonts w:ascii="Arial" w:hAnsi="Arial" w:cs="Arial"/>
          <w:color w:val="000000"/>
        </w:rPr>
        <w:t xml:space="preserve"> </w:t>
      </w:r>
      <w:r>
        <w:rPr>
          <w:rFonts w:ascii="Arial" w:hAnsi="Arial" w:cs="Arial"/>
          <w:color w:val="000000"/>
        </w:rPr>
        <w:t xml:space="preserve">včetně účetních dokladů minimálně do konce roku 2028 nebo </w:t>
      </w:r>
      <w:r w:rsidRPr="00F876E6">
        <w:rPr>
          <w:rFonts w:ascii="Arial" w:hAnsi="Arial" w:cs="Arial"/>
          <w:color w:val="000000"/>
        </w:rPr>
        <w:t>po dobu nejméně 10 let ode dne poslední platby za provedené práce</w:t>
      </w:r>
      <w:r>
        <w:rPr>
          <w:rFonts w:ascii="Arial" w:hAnsi="Arial" w:cs="Arial"/>
          <w:color w:val="000000"/>
        </w:rPr>
        <w:t>; závazná je lhůta, která je delší.</w:t>
      </w:r>
    </w:p>
    <w:p w14:paraId="4A14ED9D" w14:textId="1A7CDB81" w:rsidR="005A5BAF" w:rsidRPr="005A5BAF" w:rsidRDefault="0051727A" w:rsidP="00003AC4">
      <w:pPr>
        <w:pStyle w:val="Zkladntext"/>
        <w:numPr>
          <w:ilvl w:val="0"/>
          <w:numId w:val="18"/>
        </w:numPr>
        <w:spacing w:before="120" w:line="276" w:lineRule="auto"/>
        <w:jc w:val="both"/>
        <w:rPr>
          <w:rFonts w:ascii="Arial" w:hAnsi="Arial" w:cs="Arial"/>
          <w:color w:val="000000"/>
        </w:rPr>
      </w:pPr>
      <w:r w:rsidRPr="00070F52">
        <w:rPr>
          <w:rFonts w:ascii="Arial" w:hAnsi="Arial" w:cs="Arial"/>
          <w:color w:val="000000"/>
        </w:rPr>
        <w:t xml:space="preserve">Dodavatel je povinen minimálně do konce roku 2028 </w:t>
      </w:r>
      <w:r>
        <w:rPr>
          <w:rFonts w:ascii="Arial" w:hAnsi="Arial" w:cs="Arial"/>
          <w:color w:val="000000"/>
        </w:rPr>
        <w:t xml:space="preserve">resp. ve lhůtách dle předchozího odstavce </w:t>
      </w:r>
      <w:r w:rsidRPr="00070F52">
        <w:rPr>
          <w:rFonts w:ascii="Arial" w:hAnsi="Arial" w:cs="Arial"/>
          <w:color w:val="000000"/>
        </w:rPr>
        <w:t xml:space="preserve">poskytovat požadované informace a dokumentaci související s realizací projektu </w:t>
      </w:r>
      <w:r w:rsidR="00F15E5D">
        <w:rPr>
          <w:rFonts w:ascii="Arial" w:hAnsi="Arial" w:cs="Arial"/>
          <w:color w:val="000000"/>
        </w:rPr>
        <w:t>příkazci</w:t>
      </w:r>
      <w:r w:rsidR="00BD0B24">
        <w:rPr>
          <w:rFonts w:ascii="Arial" w:hAnsi="Arial" w:cs="Arial"/>
          <w:color w:val="000000"/>
        </w:rPr>
        <w:t xml:space="preserve">, </w:t>
      </w:r>
      <w:r w:rsidRPr="00070F52">
        <w:rPr>
          <w:rFonts w:ascii="Arial" w:hAnsi="Arial" w:cs="Arial"/>
          <w:color w:val="000000"/>
        </w:rPr>
        <w:t>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FEC83C4" w14:textId="52AFBE6C" w:rsidR="005A5BAF" w:rsidRPr="005A5BAF" w:rsidRDefault="00654561" w:rsidP="00654561">
      <w:pPr>
        <w:pStyle w:val="Zkladntext"/>
        <w:numPr>
          <w:ilvl w:val="0"/>
          <w:numId w:val="18"/>
        </w:numPr>
        <w:spacing w:before="120" w:line="276" w:lineRule="auto"/>
        <w:jc w:val="both"/>
        <w:rPr>
          <w:rFonts w:ascii="Arial" w:hAnsi="Arial" w:cs="Arial"/>
          <w:color w:val="000000"/>
        </w:rPr>
      </w:pPr>
      <w:r w:rsidRPr="00654561">
        <w:rPr>
          <w:rFonts w:ascii="Arial" w:hAnsi="Arial" w:cs="Arial"/>
          <w:color w:val="000000"/>
        </w:rPr>
        <w:t>Příkazník bere na vědomí, že tato smlouva, včetně všech jejích příloh a případných dodatků, bude uveřejněna na profilu zadavatele příkazce a v registru smluv v souladu s příslušnými právními předpisy a výslovně prohlašuje, že veškeré informace, skutečnosti a veškerá dokumentace týkající se plnění dle této smlouvy, které jsou případně předmětem obchodního tajemství a považují se za důvěrné, předem příkazci písemně a jasně označil a nejsou obsaženy v této smlouvě.</w:t>
      </w:r>
    </w:p>
    <w:p w14:paraId="4F87C6FA" w14:textId="77777777" w:rsidR="005A5BAF" w:rsidRPr="005A5BAF" w:rsidRDefault="005A5BAF" w:rsidP="00003AC4">
      <w:pPr>
        <w:pStyle w:val="Zkladntext"/>
        <w:numPr>
          <w:ilvl w:val="0"/>
          <w:numId w:val="18"/>
        </w:numPr>
        <w:spacing w:before="120" w:line="276" w:lineRule="auto"/>
        <w:jc w:val="both"/>
        <w:rPr>
          <w:rFonts w:ascii="Arial" w:hAnsi="Arial" w:cs="Arial"/>
          <w:color w:val="000000"/>
        </w:rPr>
      </w:pPr>
      <w:r w:rsidRPr="005A5BAF">
        <w:rPr>
          <w:rFonts w:ascii="Arial" w:hAnsi="Arial" w:cs="Arial"/>
          <w:color w:val="000000"/>
        </w:rPr>
        <w:t>Příkazník prohlašuje, že tato smlouva, její přílohy či případné dodatky neobsahují informace, jejichž uveřejněním by došlo k porušení obchodního tajemství, ochrany osobních údajů apod. ve smyslu obecně závazných právních předpisů.</w:t>
      </w:r>
    </w:p>
    <w:p w14:paraId="26E93751" w14:textId="04A9BD5C" w:rsidR="005A5BAF" w:rsidRPr="005A5BAF" w:rsidRDefault="005A5BAF" w:rsidP="00F32D38">
      <w:pPr>
        <w:keepNext/>
        <w:spacing w:before="240" w:line="276" w:lineRule="auto"/>
        <w:jc w:val="center"/>
        <w:outlineLvl w:val="6"/>
        <w:rPr>
          <w:rFonts w:ascii="Arial" w:hAnsi="Arial" w:cs="Arial"/>
          <w:b/>
          <w:sz w:val="20"/>
          <w:szCs w:val="20"/>
        </w:rPr>
      </w:pPr>
      <w:r w:rsidRPr="005A5BAF">
        <w:rPr>
          <w:rFonts w:ascii="Arial" w:hAnsi="Arial" w:cs="Arial"/>
          <w:b/>
          <w:sz w:val="20"/>
          <w:szCs w:val="20"/>
        </w:rPr>
        <w:t xml:space="preserve">Článek </w:t>
      </w:r>
      <w:r w:rsidR="00BD0B24" w:rsidRPr="005A5BAF">
        <w:rPr>
          <w:rFonts w:ascii="Arial" w:hAnsi="Arial" w:cs="Arial"/>
          <w:b/>
          <w:sz w:val="20"/>
          <w:szCs w:val="20"/>
        </w:rPr>
        <w:t>1</w:t>
      </w:r>
      <w:r w:rsidR="00BD0B24">
        <w:rPr>
          <w:rFonts w:ascii="Arial" w:hAnsi="Arial" w:cs="Arial"/>
          <w:b/>
          <w:sz w:val="20"/>
          <w:szCs w:val="20"/>
        </w:rPr>
        <w:t>3</w:t>
      </w:r>
    </w:p>
    <w:p w14:paraId="5BFBF7BD" w14:textId="77777777" w:rsidR="005A5BAF" w:rsidRPr="005A5BAF" w:rsidRDefault="005A5BAF" w:rsidP="00F32D38">
      <w:pPr>
        <w:keepNext/>
        <w:spacing w:after="240" w:line="276" w:lineRule="auto"/>
        <w:jc w:val="center"/>
        <w:outlineLvl w:val="6"/>
        <w:rPr>
          <w:rFonts w:ascii="Arial" w:hAnsi="Arial" w:cs="Arial"/>
          <w:b/>
          <w:sz w:val="20"/>
          <w:szCs w:val="20"/>
        </w:rPr>
      </w:pPr>
      <w:r w:rsidRPr="005A5BAF">
        <w:rPr>
          <w:rFonts w:ascii="Arial" w:hAnsi="Arial" w:cs="Arial"/>
          <w:b/>
          <w:sz w:val="20"/>
          <w:szCs w:val="20"/>
        </w:rPr>
        <w:t>Závěrečná ustanovení</w:t>
      </w:r>
    </w:p>
    <w:p w14:paraId="6C5BFB47" w14:textId="7ED22525" w:rsidR="005A5BAF" w:rsidRPr="005A5BAF" w:rsidRDefault="005A5BAF" w:rsidP="00003AC4">
      <w:pPr>
        <w:pStyle w:val="Zkladntext"/>
        <w:numPr>
          <w:ilvl w:val="0"/>
          <w:numId w:val="19"/>
        </w:numPr>
        <w:spacing w:before="120" w:line="276" w:lineRule="auto"/>
        <w:jc w:val="both"/>
        <w:rPr>
          <w:rFonts w:ascii="Arial" w:hAnsi="Arial" w:cs="Arial"/>
          <w:color w:val="000000"/>
        </w:rPr>
      </w:pPr>
      <w:r w:rsidRPr="005A5BAF">
        <w:rPr>
          <w:rFonts w:ascii="Arial" w:hAnsi="Arial" w:cs="Arial"/>
          <w:color w:val="000000"/>
        </w:rPr>
        <w:t>Smlouva nabývá platnosti dnem podpisu oběma smluvními stranami.</w:t>
      </w:r>
    </w:p>
    <w:p w14:paraId="1FC3C908" w14:textId="77777777" w:rsidR="005A5BAF" w:rsidRPr="005A5BAF" w:rsidRDefault="005A5BAF" w:rsidP="00003AC4">
      <w:pPr>
        <w:pStyle w:val="Zkladntext"/>
        <w:numPr>
          <w:ilvl w:val="0"/>
          <w:numId w:val="19"/>
        </w:numPr>
        <w:spacing w:before="120" w:line="276" w:lineRule="auto"/>
        <w:jc w:val="both"/>
        <w:rPr>
          <w:rFonts w:ascii="Arial" w:hAnsi="Arial" w:cs="Arial"/>
          <w:color w:val="000000"/>
        </w:rPr>
      </w:pPr>
      <w:r w:rsidRPr="005A5BAF">
        <w:rPr>
          <w:rFonts w:ascii="Arial" w:hAnsi="Arial" w:cs="Arial"/>
          <w:color w:val="000000"/>
        </w:rPr>
        <w:t>Tato Smlouva je vyhotovena ve čtyřech stejnopisech s platností originálu, z nichž příkazce obdrží po třech vyhotoveních a příkazník jedno vyhotovení.</w:t>
      </w:r>
    </w:p>
    <w:p w14:paraId="35040383" w14:textId="77777777" w:rsidR="005A5BAF" w:rsidRPr="005A5BAF" w:rsidRDefault="005A5BAF" w:rsidP="00003AC4">
      <w:pPr>
        <w:pStyle w:val="Zkladntext"/>
        <w:numPr>
          <w:ilvl w:val="0"/>
          <w:numId w:val="19"/>
        </w:numPr>
        <w:spacing w:before="120" w:line="276" w:lineRule="auto"/>
        <w:jc w:val="both"/>
        <w:rPr>
          <w:rFonts w:ascii="Arial" w:hAnsi="Arial" w:cs="Arial"/>
          <w:color w:val="000000"/>
        </w:rPr>
      </w:pPr>
      <w:r w:rsidRPr="005A5BAF">
        <w:rPr>
          <w:rFonts w:ascii="Arial" w:hAnsi="Arial" w:cs="Arial"/>
          <w:color w:val="000000"/>
        </w:rPr>
        <w:t>Veškeré změny této smlouvy musí být provedeny v písemné formě.</w:t>
      </w:r>
    </w:p>
    <w:p w14:paraId="5E005A71" w14:textId="760776A1" w:rsidR="002C349D" w:rsidRDefault="005A5BAF" w:rsidP="00003AC4">
      <w:pPr>
        <w:pStyle w:val="Zkladntext"/>
        <w:numPr>
          <w:ilvl w:val="0"/>
          <w:numId w:val="19"/>
        </w:numPr>
        <w:spacing w:before="120" w:line="276" w:lineRule="auto"/>
        <w:jc w:val="both"/>
        <w:rPr>
          <w:rFonts w:ascii="Arial" w:hAnsi="Arial" w:cs="Arial"/>
          <w:color w:val="000000"/>
        </w:rPr>
      </w:pPr>
      <w:r w:rsidRPr="0051727A">
        <w:rPr>
          <w:rFonts w:ascii="Arial" w:hAnsi="Arial" w:cs="Arial"/>
          <w:color w:val="000000"/>
        </w:rPr>
        <w:t>Není-li ujednáno jinak, řídí se práva a povinnosti smluvních stran příslušnými ustanoveními občanského zákoníku v platném a účinném znění.</w:t>
      </w:r>
    </w:p>
    <w:p w14:paraId="4A684BA5" w14:textId="7864C281" w:rsidR="007455D1" w:rsidRPr="00A85B08" w:rsidRDefault="007455D1" w:rsidP="00F32D38">
      <w:pPr>
        <w:spacing w:before="600" w:after="360" w:line="276" w:lineRule="auto"/>
        <w:ind w:right="476"/>
        <w:rPr>
          <w:rFonts w:ascii="Arial" w:hAnsi="Arial" w:cs="Arial"/>
          <w:color w:val="000000"/>
          <w:sz w:val="20"/>
          <w:szCs w:val="20"/>
          <w:lang w:val="en-US"/>
        </w:rPr>
      </w:pPr>
      <w:r w:rsidRPr="009E763F">
        <w:rPr>
          <w:rFonts w:ascii="Arial" w:hAnsi="Arial" w:cs="Arial"/>
          <w:color w:val="000000"/>
          <w:sz w:val="20"/>
          <w:szCs w:val="20"/>
        </w:rPr>
        <w:t xml:space="preserve">Za </w:t>
      </w:r>
      <w:r w:rsidR="0051727A">
        <w:rPr>
          <w:rFonts w:ascii="Arial" w:hAnsi="Arial" w:cs="Arial"/>
          <w:color w:val="000000"/>
          <w:sz w:val="20"/>
          <w:szCs w:val="20"/>
        </w:rPr>
        <w:t>příkazce</w:t>
      </w:r>
      <w:r>
        <w:rPr>
          <w:rFonts w:ascii="Arial" w:hAnsi="Arial" w:cs="Arial"/>
          <w:color w:val="000000"/>
          <w:sz w:val="20"/>
          <w:szCs w:val="20"/>
        </w:rPr>
        <w:t xml:space="preserve"> v</w:t>
      </w:r>
      <w:r w:rsidR="00035C28">
        <w:rPr>
          <w:rFonts w:ascii="Arial" w:hAnsi="Arial" w:cs="Arial"/>
          <w:color w:val="000000"/>
          <w:sz w:val="20"/>
          <w:szCs w:val="20"/>
        </w:rPr>
        <w:t> Lázních Bělohrad</w:t>
      </w:r>
      <w:r>
        <w:rPr>
          <w:rFonts w:ascii="Arial" w:hAnsi="Arial" w:cs="Arial"/>
          <w:color w:val="000000"/>
          <w:sz w:val="20"/>
          <w:szCs w:val="20"/>
        </w:rPr>
        <w:t xml:space="preserve"> dne ………</w:t>
      </w:r>
      <w:r w:rsidRPr="009E763F">
        <w:rPr>
          <w:rFonts w:ascii="Arial" w:hAnsi="Arial" w:cs="Arial"/>
          <w:color w:val="000000"/>
          <w:sz w:val="20"/>
          <w:szCs w:val="20"/>
        </w:rPr>
        <w:tab/>
      </w:r>
      <w:r w:rsidRPr="009E763F">
        <w:rPr>
          <w:rFonts w:ascii="Arial" w:hAnsi="Arial" w:cs="Arial"/>
          <w:color w:val="000000"/>
          <w:sz w:val="20"/>
          <w:szCs w:val="20"/>
        </w:rPr>
        <w:tab/>
        <w:t xml:space="preserve">Za </w:t>
      </w:r>
      <w:r w:rsidR="0051727A">
        <w:rPr>
          <w:rFonts w:ascii="Arial" w:hAnsi="Arial" w:cs="Arial"/>
          <w:color w:val="000000"/>
          <w:sz w:val="20"/>
          <w:szCs w:val="20"/>
        </w:rPr>
        <w:t>příkazníka</w:t>
      </w:r>
      <w:r>
        <w:rPr>
          <w:rFonts w:ascii="Arial" w:hAnsi="Arial" w:cs="Arial"/>
          <w:color w:val="000000"/>
          <w:sz w:val="20"/>
          <w:szCs w:val="20"/>
        </w:rPr>
        <w:t xml:space="preserve"> </w:t>
      </w:r>
      <w:r w:rsidRPr="00A85B08">
        <w:rPr>
          <w:rFonts w:ascii="Arial" w:hAnsi="Arial" w:cs="Arial"/>
          <w:color w:val="000000"/>
          <w:sz w:val="20"/>
          <w:szCs w:val="20"/>
          <w:highlight w:val="yellow"/>
        </w:rPr>
        <w:t>[doplní dodavatel]</w:t>
      </w:r>
      <w:r w:rsidRPr="00A85B08">
        <w:rPr>
          <w:rFonts w:ascii="Arial" w:hAnsi="Arial" w:cs="Arial"/>
          <w:color w:val="000000"/>
          <w:sz w:val="20"/>
          <w:szCs w:val="20"/>
        </w:rPr>
        <w:t xml:space="preserve"> </w:t>
      </w:r>
    </w:p>
    <w:p w14:paraId="1E2AD614" w14:textId="77777777" w:rsidR="007455D1" w:rsidRPr="005B01B2" w:rsidRDefault="007455D1" w:rsidP="00F32D38">
      <w:pPr>
        <w:spacing w:before="960" w:line="276" w:lineRule="auto"/>
        <w:ind w:right="476"/>
        <w:rPr>
          <w:rFonts w:ascii="Arial" w:hAnsi="Arial" w:cs="Arial"/>
          <w:color w:val="000000"/>
          <w:sz w:val="20"/>
          <w:szCs w:val="20"/>
        </w:rPr>
      </w:pPr>
      <w:r w:rsidRPr="005B01B2">
        <w:rPr>
          <w:rFonts w:ascii="Arial" w:hAnsi="Arial" w:cs="Arial"/>
          <w:color w:val="000000"/>
          <w:sz w:val="20"/>
          <w:szCs w:val="20"/>
        </w:rPr>
        <w:t>……………………………………</w:t>
      </w:r>
      <w:r w:rsidRPr="005B01B2">
        <w:rPr>
          <w:rFonts w:ascii="Arial" w:hAnsi="Arial" w:cs="Arial"/>
          <w:color w:val="000000"/>
          <w:sz w:val="20"/>
          <w:szCs w:val="20"/>
        </w:rPr>
        <w:tab/>
      </w:r>
      <w:r w:rsidRPr="005B01B2">
        <w:rPr>
          <w:rFonts w:ascii="Arial" w:hAnsi="Arial" w:cs="Arial"/>
          <w:color w:val="000000"/>
          <w:sz w:val="20"/>
          <w:szCs w:val="20"/>
        </w:rPr>
        <w:tab/>
      </w:r>
      <w:r w:rsidRPr="005B01B2">
        <w:rPr>
          <w:rFonts w:ascii="Arial" w:hAnsi="Arial" w:cs="Arial"/>
          <w:b/>
          <w:color w:val="000000"/>
          <w:sz w:val="20"/>
          <w:szCs w:val="20"/>
        </w:rPr>
        <w:tab/>
      </w:r>
      <w:r w:rsidRPr="005B01B2">
        <w:rPr>
          <w:rFonts w:ascii="Arial" w:hAnsi="Arial" w:cs="Arial"/>
          <w:b/>
          <w:color w:val="000000"/>
          <w:sz w:val="20"/>
          <w:szCs w:val="20"/>
        </w:rPr>
        <w:tab/>
      </w:r>
      <w:r w:rsidRPr="005B01B2">
        <w:rPr>
          <w:rFonts w:ascii="Arial" w:hAnsi="Arial" w:cs="Arial"/>
          <w:color w:val="000000"/>
          <w:sz w:val="20"/>
          <w:szCs w:val="20"/>
        </w:rPr>
        <w:t>……………………………………</w:t>
      </w:r>
    </w:p>
    <w:p w14:paraId="6C638EA3" w14:textId="0539DC73" w:rsidR="007455D1" w:rsidRPr="00CE306A" w:rsidRDefault="007455D1" w:rsidP="00F32D38">
      <w:pPr>
        <w:spacing w:line="276" w:lineRule="auto"/>
        <w:ind w:right="475"/>
        <w:rPr>
          <w:rFonts w:ascii="Arial" w:hAnsi="Arial" w:cs="Arial"/>
          <w:color w:val="000000"/>
          <w:sz w:val="20"/>
          <w:szCs w:val="20"/>
        </w:rPr>
      </w:pPr>
      <w:r w:rsidRPr="001A5D0E">
        <w:rPr>
          <w:rFonts w:ascii="Arial" w:hAnsi="Arial" w:cs="Arial"/>
          <w:color w:val="000000"/>
          <w:sz w:val="20"/>
          <w:szCs w:val="20"/>
        </w:rPr>
        <w:tab/>
      </w:r>
      <w:r w:rsidRPr="001A5D0E">
        <w:rPr>
          <w:rFonts w:ascii="Arial" w:hAnsi="Arial" w:cs="Arial"/>
          <w:color w:val="000000"/>
          <w:sz w:val="20"/>
          <w:szCs w:val="20"/>
        </w:rPr>
        <w:tab/>
      </w:r>
      <w:r w:rsidRPr="001A5D0E">
        <w:rPr>
          <w:rFonts w:ascii="Arial" w:hAnsi="Arial" w:cs="Arial"/>
          <w:color w:val="000000"/>
          <w:sz w:val="20"/>
          <w:szCs w:val="20"/>
        </w:rPr>
        <w:tab/>
      </w:r>
      <w:r w:rsidRPr="001A5D0E">
        <w:rPr>
          <w:rFonts w:ascii="Arial" w:hAnsi="Arial" w:cs="Arial"/>
          <w:color w:val="000000"/>
          <w:sz w:val="20"/>
          <w:szCs w:val="20"/>
        </w:rPr>
        <w:tab/>
      </w:r>
      <w:r w:rsidRPr="001A5D0E">
        <w:rPr>
          <w:rFonts w:ascii="Arial" w:hAnsi="Arial" w:cs="Arial"/>
          <w:color w:val="000000"/>
          <w:sz w:val="20"/>
          <w:szCs w:val="20"/>
        </w:rPr>
        <w:tab/>
        <w:t xml:space="preserve"> </w:t>
      </w:r>
      <w:r w:rsidRPr="001A5D0E">
        <w:rPr>
          <w:rFonts w:ascii="Arial" w:hAnsi="Arial" w:cs="Arial"/>
          <w:color w:val="000000"/>
          <w:sz w:val="20"/>
          <w:szCs w:val="20"/>
        </w:rPr>
        <w:tab/>
      </w:r>
      <w:r w:rsidRPr="00CE306A">
        <w:rPr>
          <w:rFonts w:ascii="Arial" w:hAnsi="Arial" w:cs="Arial"/>
          <w:color w:val="000000"/>
          <w:sz w:val="20"/>
          <w:szCs w:val="20"/>
        </w:rPr>
        <w:tab/>
      </w:r>
    </w:p>
    <w:p w14:paraId="4263E718" w14:textId="685E4C8B" w:rsidR="007455D1" w:rsidRPr="0000760C" w:rsidRDefault="00035C28" w:rsidP="00F32D38">
      <w:pPr>
        <w:spacing w:line="276" w:lineRule="auto"/>
        <w:jc w:val="left"/>
        <w:rPr>
          <w:rFonts w:ascii="Arial" w:hAnsi="Arial" w:cs="Arial"/>
          <w:sz w:val="20"/>
          <w:szCs w:val="20"/>
          <w:highlight w:val="yellow"/>
        </w:rPr>
      </w:pPr>
      <w:r>
        <w:rPr>
          <w:rFonts w:ascii="Arial" w:hAnsi="Arial" w:cs="Arial"/>
          <w:color w:val="000000"/>
          <w:sz w:val="20"/>
          <w:szCs w:val="20"/>
        </w:rPr>
        <w:t>Mgr. Pavel Petr</w:t>
      </w:r>
      <w:r w:rsidR="00D8227B">
        <w:rPr>
          <w:rFonts w:ascii="Arial" w:hAnsi="Arial" w:cs="Arial"/>
          <w:color w:val="000000"/>
          <w:sz w:val="20"/>
          <w:szCs w:val="20"/>
        </w:rPr>
        <w:tab/>
      </w:r>
      <w:r w:rsidR="00D8227B">
        <w:rPr>
          <w:rFonts w:ascii="Arial" w:hAnsi="Arial" w:cs="Arial"/>
          <w:color w:val="000000"/>
          <w:sz w:val="20"/>
          <w:szCs w:val="20"/>
        </w:rPr>
        <w:tab/>
      </w:r>
      <w:r w:rsidR="007455D1" w:rsidRPr="0000760C">
        <w:rPr>
          <w:rFonts w:ascii="Arial" w:hAnsi="Arial" w:cs="Arial"/>
          <w:sz w:val="20"/>
          <w:szCs w:val="20"/>
        </w:rPr>
        <w:tab/>
      </w:r>
      <w:r w:rsidR="007455D1" w:rsidRPr="0000760C">
        <w:rPr>
          <w:rFonts w:ascii="Arial" w:hAnsi="Arial" w:cs="Arial"/>
          <w:sz w:val="20"/>
          <w:szCs w:val="20"/>
        </w:rPr>
        <w:tab/>
      </w:r>
      <w:r w:rsidR="007455D1" w:rsidRPr="0000760C">
        <w:rPr>
          <w:rFonts w:ascii="Arial" w:hAnsi="Arial" w:cs="Arial"/>
          <w:sz w:val="20"/>
          <w:szCs w:val="20"/>
        </w:rPr>
        <w:tab/>
      </w:r>
      <w:r w:rsidR="00430174">
        <w:rPr>
          <w:rFonts w:ascii="Arial" w:hAnsi="Arial" w:cs="Arial"/>
          <w:sz w:val="20"/>
          <w:szCs w:val="20"/>
        </w:rPr>
        <w:tab/>
      </w:r>
      <w:r w:rsidR="007455D1" w:rsidRPr="0000760C">
        <w:rPr>
          <w:rFonts w:ascii="Arial" w:hAnsi="Arial" w:cs="Arial"/>
          <w:sz w:val="20"/>
          <w:szCs w:val="20"/>
          <w:highlight w:val="yellow"/>
        </w:rPr>
        <w:t>[jméno a příjmení – doplní dodavatel]</w:t>
      </w:r>
    </w:p>
    <w:p w14:paraId="0DA56282" w14:textId="3BA5A786" w:rsidR="007455D1" w:rsidRPr="0000760C" w:rsidRDefault="00035C28" w:rsidP="00F32D38">
      <w:pPr>
        <w:spacing w:line="276" w:lineRule="auto"/>
        <w:jc w:val="left"/>
        <w:rPr>
          <w:rFonts w:ascii="Arial" w:hAnsi="Arial" w:cs="Arial"/>
          <w:sz w:val="20"/>
          <w:szCs w:val="20"/>
          <w:highlight w:val="yellow"/>
        </w:rPr>
      </w:pPr>
      <w:r>
        <w:rPr>
          <w:rFonts w:ascii="Arial" w:hAnsi="Arial" w:cs="Arial"/>
          <w:color w:val="000000"/>
          <w:sz w:val="20"/>
          <w:szCs w:val="20"/>
        </w:rPr>
        <w:t>Ředitel organizace</w:t>
      </w:r>
      <w:r w:rsidR="007455D1" w:rsidRPr="0000760C">
        <w:rPr>
          <w:rFonts w:ascii="Arial" w:hAnsi="Arial" w:cs="Arial"/>
          <w:sz w:val="20"/>
          <w:szCs w:val="20"/>
        </w:rPr>
        <w:tab/>
      </w:r>
      <w:r w:rsidR="007455D1" w:rsidRPr="0000760C">
        <w:rPr>
          <w:rFonts w:ascii="Arial" w:hAnsi="Arial" w:cs="Arial"/>
          <w:sz w:val="20"/>
          <w:szCs w:val="20"/>
        </w:rPr>
        <w:tab/>
      </w:r>
      <w:r w:rsidR="007455D1" w:rsidRPr="0000760C">
        <w:rPr>
          <w:rFonts w:ascii="Arial" w:hAnsi="Arial" w:cs="Arial"/>
          <w:sz w:val="20"/>
          <w:szCs w:val="20"/>
        </w:rPr>
        <w:tab/>
      </w:r>
      <w:r w:rsidR="007455D1" w:rsidRPr="0000760C">
        <w:rPr>
          <w:rFonts w:ascii="Arial" w:hAnsi="Arial" w:cs="Arial"/>
          <w:sz w:val="20"/>
          <w:szCs w:val="20"/>
        </w:rPr>
        <w:tab/>
      </w:r>
      <w:r w:rsidR="007455D1" w:rsidRPr="0000760C">
        <w:rPr>
          <w:rFonts w:ascii="Arial" w:hAnsi="Arial" w:cs="Arial"/>
          <w:sz w:val="20"/>
          <w:szCs w:val="20"/>
        </w:rPr>
        <w:tab/>
      </w:r>
      <w:r w:rsidR="007455D1" w:rsidRPr="0000760C">
        <w:rPr>
          <w:rFonts w:ascii="Arial" w:hAnsi="Arial" w:cs="Arial"/>
          <w:sz w:val="20"/>
          <w:szCs w:val="20"/>
        </w:rPr>
        <w:tab/>
      </w:r>
      <w:r w:rsidR="007455D1" w:rsidRPr="0000760C">
        <w:rPr>
          <w:rFonts w:ascii="Arial" w:hAnsi="Arial" w:cs="Arial"/>
          <w:sz w:val="20"/>
          <w:szCs w:val="20"/>
          <w:highlight w:val="yellow"/>
        </w:rPr>
        <w:t>[funkce – doplní dodavatel]</w:t>
      </w:r>
    </w:p>
    <w:p w14:paraId="3A6904C5" w14:textId="77777777" w:rsidR="002C349D" w:rsidRDefault="002C349D" w:rsidP="00F32D38">
      <w:pPr>
        <w:pStyle w:val="Zkladntext"/>
        <w:spacing w:before="120" w:line="276" w:lineRule="auto"/>
        <w:jc w:val="both"/>
        <w:rPr>
          <w:rFonts w:ascii="Arial" w:hAnsi="Arial" w:cs="Arial"/>
          <w:color w:val="000000"/>
        </w:rPr>
      </w:pPr>
    </w:p>
    <w:sectPr w:rsidR="002C349D" w:rsidSect="00B077EE">
      <w:footerReference w:type="even" r:id="rId12"/>
      <w:footerReference w:type="default" r:id="rId13"/>
      <w:pgSz w:w="11907" w:h="16840" w:code="9"/>
      <w:pgMar w:top="1438" w:right="1418" w:bottom="1418" w:left="1418" w:header="709" w:footer="709" w:gutter="0"/>
      <w:pgNumType w:start="1"/>
      <w:cols w:space="708"/>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169E14A" w15:done="0"/>
  <w15:commentEx w15:paraId="127A2FEB" w15:paraIdParent="3169E14A" w15:done="0"/>
  <w15:commentEx w15:paraId="76FA275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20355C" w14:textId="77777777" w:rsidR="000A349D" w:rsidRDefault="000A349D">
      <w:r>
        <w:separator/>
      </w:r>
    </w:p>
  </w:endnote>
  <w:endnote w:type="continuationSeparator" w:id="0">
    <w:p w14:paraId="7CECDBA2" w14:textId="77777777" w:rsidR="000A349D" w:rsidRDefault="000A3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JohnSans Text Pro">
    <w:altName w:val="Times New Roman"/>
    <w:panose1 w:val="00000000000000000000"/>
    <w:charset w:val="00"/>
    <w:family w:val="modern"/>
    <w:notTrueType/>
    <w:pitch w:val="variable"/>
    <w:sig w:usb0="800000AF" w:usb1="5000206A" w:usb2="00000000" w:usb3="00000000" w:csb0="00000193"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2C53BB" w14:textId="77777777" w:rsidR="00E676C5" w:rsidRDefault="00E676C5">
    <w:pPr>
      <w:pStyle w:val="Zpat"/>
      <w:framePr w:wrap="auto"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22C53BC" w14:textId="77777777" w:rsidR="00E676C5" w:rsidRDefault="00E676C5">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9B765A" w14:textId="77777777" w:rsidR="00E676C5" w:rsidRDefault="00E676C5" w:rsidP="00D60176">
    <w:pPr>
      <w:pStyle w:val="Zpat"/>
      <w:ind w:right="360"/>
      <w:rPr>
        <w:rStyle w:val="slostrnky"/>
        <w:rFonts w:ascii="Arial" w:hAnsi="Arial" w:cs="Arial"/>
        <w:sz w:val="18"/>
      </w:rPr>
    </w:pPr>
  </w:p>
  <w:p w14:paraId="122C53BE" w14:textId="38DCF496" w:rsidR="00E676C5" w:rsidRPr="007E79C1" w:rsidRDefault="00E676C5" w:rsidP="007E79C1">
    <w:pPr>
      <w:pStyle w:val="Zpat"/>
      <w:ind w:right="360"/>
      <w:jc w:val="right"/>
      <w:rPr>
        <w:rStyle w:val="slostrnky"/>
        <w:rFonts w:ascii="Arial" w:hAnsi="Arial" w:cs="Arial"/>
        <w:sz w:val="16"/>
      </w:rPr>
    </w:pPr>
    <w:r w:rsidRPr="007E79C1">
      <w:rPr>
        <w:rStyle w:val="slostrnky"/>
        <w:rFonts w:ascii="Arial" w:hAnsi="Arial" w:cs="Arial"/>
        <w:sz w:val="16"/>
      </w:rPr>
      <w:t xml:space="preserve">strana </w:t>
    </w:r>
    <w:r w:rsidRPr="007E79C1">
      <w:rPr>
        <w:rStyle w:val="slostrnky"/>
        <w:rFonts w:ascii="Arial" w:hAnsi="Arial" w:cs="Arial"/>
        <w:sz w:val="16"/>
      </w:rPr>
      <w:fldChar w:fldCharType="begin"/>
    </w:r>
    <w:r w:rsidRPr="007E79C1">
      <w:rPr>
        <w:rStyle w:val="slostrnky"/>
        <w:rFonts w:ascii="Arial" w:hAnsi="Arial" w:cs="Arial"/>
        <w:sz w:val="16"/>
      </w:rPr>
      <w:instrText xml:space="preserve"> PAGE </w:instrText>
    </w:r>
    <w:r w:rsidRPr="007E79C1">
      <w:rPr>
        <w:rStyle w:val="slostrnky"/>
        <w:rFonts w:ascii="Arial" w:hAnsi="Arial" w:cs="Arial"/>
        <w:sz w:val="16"/>
      </w:rPr>
      <w:fldChar w:fldCharType="separate"/>
    </w:r>
    <w:r w:rsidR="0099055F">
      <w:rPr>
        <w:rStyle w:val="slostrnky"/>
        <w:rFonts w:ascii="Arial" w:hAnsi="Arial" w:cs="Arial"/>
        <w:noProof/>
        <w:sz w:val="16"/>
      </w:rPr>
      <w:t>8</w:t>
    </w:r>
    <w:r w:rsidRPr="007E79C1">
      <w:rPr>
        <w:rStyle w:val="slostrnky"/>
        <w:rFonts w:ascii="Arial" w:hAnsi="Arial" w:cs="Arial"/>
        <w:sz w:val="16"/>
      </w:rPr>
      <w:fldChar w:fldCharType="end"/>
    </w:r>
    <w:r w:rsidRPr="007E79C1">
      <w:rPr>
        <w:rStyle w:val="slostrnky"/>
        <w:rFonts w:ascii="Arial" w:hAnsi="Arial" w:cs="Arial"/>
        <w:sz w:val="16"/>
      </w:rPr>
      <w:t xml:space="preserve"> (celkem </w:t>
    </w:r>
    <w:r w:rsidRPr="007E79C1">
      <w:rPr>
        <w:rStyle w:val="slostrnky"/>
        <w:rFonts w:ascii="Arial" w:hAnsi="Arial" w:cs="Arial"/>
        <w:sz w:val="16"/>
      </w:rPr>
      <w:fldChar w:fldCharType="begin"/>
    </w:r>
    <w:r w:rsidRPr="007E79C1">
      <w:rPr>
        <w:rStyle w:val="slostrnky"/>
        <w:rFonts w:ascii="Arial" w:hAnsi="Arial" w:cs="Arial"/>
        <w:sz w:val="16"/>
      </w:rPr>
      <w:instrText xml:space="preserve"> NUMPAGES </w:instrText>
    </w:r>
    <w:r w:rsidRPr="007E79C1">
      <w:rPr>
        <w:rStyle w:val="slostrnky"/>
        <w:rFonts w:ascii="Arial" w:hAnsi="Arial" w:cs="Arial"/>
        <w:sz w:val="16"/>
      </w:rPr>
      <w:fldChar w:fldCharType="separate"/>
    </w:r>
    <w:r w:rsidR="0099055F">
      <w:rPr>
        <w:rStyle w:val="slostrnky"/>
        <w:rFonts w:ascii="Arial" w:hAnsi="Arial" w:cs="Arial"/>
        <w:noProof/>
        <w:sz w:val="16"/>
      </w:rPr>
      <w:t>11</w:t>
    </w:r>
    <w:r w:rsidRPr="007E79C1">
      <w:rPr>
        <w:rStyle w:val="slostrnky"/>
        <w:rFonts w:ascii="Arial" w:hAnsi="Arial" w:cs="Arial"/>
        <w:sz w:val="16"/>
      </w:rPr>
      <w:fldChar w:fldCharType="end"/>
    </w:r>
    <w:r w:rsidRPr="007E79C1">
      <w:rPr>
        <w:rStyle w:val="slostrnky"/>
        <w:rFonts w:ascii="Arial" w:hAnsi="Arial" w:cs="Arial"/>
        <w:sz w:val="16"/>
      </w:rPr>
      <w:t>)</w:t>
    </w:r>
  </w:p>
  <w:p w14:paraId="122C53BF" w14:textId="77777777" w:rsidR="00E676C5" w:rsidRDefault="00E676C5">
    <w:pPr>
      <w:pStyle w:val="Zpat"/>
      <w:ind w:right="360"/>
      <w:jc w:val="center"/>
      <w:rPr>
        <w:rStyle w:val="slostrnky"/>
        <w:rFonts w:ascii="Arial" w:hAnsi="Arial" w:cs="Arial"/>
        <w:sz w:val="18"/>
      </w:rPr>
    </w:pPr>
  </w:p>
  <w:p w14:paraId="122C53C0" w14:textId="77777777" w:rsidR="00E676C5" w:rsidRPr="000F74B1" w:rsidRDefault="00E676C5">
    <w:pPr>
      <w:pStyle w:val="Zpat"/>
      <w:ind w:right="360"/>
      <w:jc w:val="center"/>
      <w:rPr>
        <w:rFonts w:ascii="Arial" w:hAnsi="Arial" w:cs="Arial"/>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2871E9" w14:textId="77777777" w:rsidR="000A349D" w:rsidRDefault="000A349D">
      <w:r>
        <w:separator/>
      </w:r>
    </w:p>
  </w:footnote>
  <w:footnote w:type="continuationSeparator" w:id="0">
    <w:p w14:paraId="2C726541" w14:textId="77777777" w:rsidR="000A349D" w:rsidRDefault="000A34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7"/>
    <w:lvl w:ilvl="0">
      <w:start w:val="1"/>
      <w:numFmt w:val="decimal"/>
      <w:lvlText w:val="%1."/>
      <w:lvlJc w:val="left"/>
      <w:pPr>
        <w:tabs>
          <w:tab w:val="num" w:pos="360"/>
        </w:tabs>
        <w:ind w:left="360" w:hanging="360"/>
      </w:pPr>
    </w:lvl>
  </w:abstractNum>
  <w:abstractNum w:abstractNumId="1">
    <w:nsid w:val="00000003"/>
    <w:multiLevelType w:val="singleLevel"/>
    <w:tmpl w:val="00000003"/>
    <w:name w:val="WW8Num12"/>
    <w:lvl w:ilvl="0">
      <w:start w:val="1"/>
      <w:numFmt w:val="decimal"/>
      <w:lvlText w:val="%1."/>
      <w:lvlJc w:val="left"/>
      <w:pPr>
        <w:tabs>
          <w:tab w:val="num" w:pos="283"/>
        </w:tabs>
        <w:ind w:left="283" w:hanging="283"/>
      </w:pPr>
    </w:lvl>
  </w:abstractNum>
  <w:abstractNum w:abstractNumId="2">
    <w:nsid w:val="00000004"/>
    <w:multiLevelType w:val="singleLevel"/>
    <w:tmpl w:val="00000004"/>
    <w:name w:val="WW8Num16"/>
    <w:lvl w:ilvl="0">
      <w:start w:val="1"/>
      <w:numFmt w:val="decimal"/>
      <w:lvlText w:val="%1."/>
      <w:lvlJc w:val="left"/>
      <w:pPr>
        <w:tabs>
          <w:tab w:val="num" w:pos="283"/>
        </w:tabs>
        <w:ind w:left="283" w:hanging="283"/>
      </w:pPr>
    </w:lvl>
  </w:abstractNum>
  <w:abstractNum w:abstractNumId="3">
    <w:nsid w:val="00000005"/>
    <w:multiLevelType w:val="singleLevel"/>
    <w:tmpl w:val="00000005"/>
    <w:name w:val="WW8Num18"/>
    <w:lvl w:ilvl="0">
      <w:start w:val="1"/>
      <w:numFmt w:val="decimal"/>
      <w:lvlText w:val="%1."/>
      <w:lvlJc w:val="left"/>
      <w:pPr>
        <w:tabs>
          <w:tab w:val="num" w:pos="360"/>
        </w:tabs>
        <w:ind w:left="360" w:hanging="360"/>
      </w:pPr>
    </w:lvl>
  </w:abstractNum>
  <w:abstractNum w:abstractNumId="4">
    <w:nsid w:val="00000006"/>
    <w:multiLevelType w:val="singleLevel"/>
    <w:tmpl w:val="00000006"/>
    <w:name w:val="WW8Num22"/>
    <w:lvl w:ilvl="0">
      <w:start w:val="1"/>
      <w:numFmt w:val="decimal"/>
      <w:lvlText w:val="%1."/>
      <w:lvlJc w:val="left"/>
      <w:pPr>
        <w:tabs>
          <w:tab w:val="num" w:pos="283"/>
        </w:tabs>
        <w:ind w:left="283" w:hanging="283"/>
      </w:pPr>
    </w:lvl>
  </w:abstractNum>
  <w:abstractNum w:abstractNumId="5">
    <w:nsid w:val="00000007"/>
    <w:multiLevelType w:val="singleLevel"/>
    <w:tmpl w:val="00000007"/>
    <w:name w:val="WW8Num28"/>
    <w:lvl w:ilvl="0">
      <w:start w:val="1"/>
      <w:numFmt w:val="decimal"/>
      <w:lvlText w:val="%1."/>
      <w:lvlJc w:val="left"/>
      <w:pPr>
        <w:tabs>
          <w:tab w:val="num" w:pos="360"/>
        </w:tabs>
        <w:ind w:left="360" w:hanging="360"/>
      </w:pPr>
    </w:lvl>
  </w:abstractNum>
  <w:abstractNum w:abstractNumId="6">
    <w:nsid w:val="00B67CAD"/>
    <w:multiLevelType w:val="multilevel"/>
    <w:tmpl w:val="AEDE0650"/>
    <w:lvl w:ilvl="0">
      <w:start w:val="1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031917C8"/>
    <w:multiLevelType w:val="multilevel"/>
    <w:tmpl w:val="0BBEFAA8"/>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820"/>
        </w:tabs>
        <w:ind w:left="4820"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8">
    <w:nsid w:val="09646C74"/>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nsid w:val="182A4528"/>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nsid w:val="1B542DE5"/>
    <w:multiLevelType w:val="hybridMultilevel"/>
    <w:tmpl w:val="6EEA98C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BD02F6B"/>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1C896E8D"/>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1E8222D2"/>
    <w:multiLevelType w:val="hybridMultilevel"/>
    <w:tmpl w:val="0F741720"/>
    <w:lvl w:ilvl="0" w:tplc="60FAB432">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E7E60BC"/>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nsid w:val="31066FD7"/>
    <w:multiLevelType w:val="hybridMultilevel"/>
    <w:tmpl w:val="1A4AFADE"/>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nsid w:val="371855EC"/>
    <w:multiLevelType w:val="hybridMultilevel"/>
    <w:tmpl w:val="E806B1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9C860B4"/>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nsid w:val="3A6163E3"/>
    <w:multiLevelType w:val="hybridMultilevel"/>
    <w:tmpl w:val="9FB464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BB53C2C"/>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43AB3807"/>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nsid w:val="4A770212"/>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nsid w:val="4FD97A3D"/>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nsid w:val="513B0597"/>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nsid w:val="59CF150A"/>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nsid w:val="5CB14D96"/>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nsid w:val="5EF706B2"/>
    <w:multiLevelType w:val="hybridMultilevel"/>
    <w:tmpl w:val="231645D0"/>
    <w:lvl w:ilvl="0" w:tplc="04050017">
      <w:start w:val="1"/>
      <w:numFmt w:val="lowerLetter"/>
      <w:lvlText w:val="%1)"/>
      <w:lvlJc w:val="left"/>
      <w:pPr>
        <w:tabs>
          <w:tab w:val="num" w:pos="1068"/>
        </w:tabs>
        <w:ind w:left="1068" w:hanging="360"/>
      </w:pPr>
    </w:lvl>
    <w:lvl w:ilvl="1" w:tplc="04050019">
      <w:start w:val="1"/>
      <w:numFmt w:val="bullet"/>
      <w:lvlText w:val=""/>
      <w:lvlJc w:val="left"/>
      <w:pPr>
        <w:tabs>
          <w:tab w:val="num" w:pos="1788"/>
        </w:tabs>
        <w:ind w:left="1788" w:hanging="360"/>
      </w:pPr>
      <w:rPr>
        <w:rFonts w:ascii="Symbol" w:hAnsi="Symbol" w:hint="default"/>
      </w:rPr>
    </w:lvl>
    <w:lvl w:ilvl="2" w:tplc="0405001B">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27">
    <w:nsid w:val="645D09CE"/>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nsid w:val="67C83C2E"/>
    <w:multiLevelType w:val="hybridMultilevel"/>
    <w:tmpl w:val="F7505638"/>
    <w:lvl w:ilvl="0" w:tplc="0405000F">
      <w:start w:val="1"/>
      <w:numFmt w:val="decimal"/>
      <w:lvlText w:val="%1."/>
      <w:lvlJc w:val="left"/>
      <w:pPr>
        <w:tabs>
          <w:tab w:val="num" w:pos="360"/>
        </w:tabs>
        <w:ind w:left="360" w:hanging="360"/>
      </w:pPr>
    </w:lvl>
    <w:lvl w:ilvl="1" w:tplc="04050019">
      <w:start w:val="1"/>
      <w:numFmt w:val="bullet"/>
      <w:lvlText w:val=""/>
      <w:lvlJc w:val="left"/>
      <w:pPr>
        <w:tabs>
          <w:tab w:val="num" w:pos="1080"/>
        </w:tabs>
        <w:ind w:left="1080" w:hanging="360"/>
      </w:pPr>
      <w:rPr>
        <w:rFonts w:ascii="Symbol" w:hAnsi="Symbol" w:hint="default"/>
      </w:r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9">
    <w:nsid w:val="6A5E5416"/>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nsid w:val="7520204C"/>
    <w:multiLevelType w:val="hybridMultilevel"/>
    <w:tmpl w:val="657C9B68"/>
    <w:lvl w:ilvl="0" w:tplc="04050017">
      <w:start w:val="1"/>
      <w:numFmt w:val="lowerLetter"/>
      <w:lvlText w:val="%1)"/>
      <w:lvlJc w:val="left"/>
      <w:pPr>
        <w:ind w:left="717" w:hanging="360"/>
      </w:pPr>
      <w:rPr>
        <w:i w:val="0"/>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1">
    <w:nsid w:val="7778030E"/>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nsid w:val="78C919CA"/>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nsid w:val="7C151418"/>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33"/>
  </w:num>
  <w:num w:numId="2">
    <w:abstractNumId w:val="19"/>
  </w:num>
  <w:num w:numId="3">
    <w:abstractNumId w:val="23"/>
  </w:num>
  <w:num w:numId="4">
    <w:abstractNumId w:val="7"/>
  </w:num>
  <w:num w:numId="5">
    <w:abstractNumId w:val="17"/>
  </w:num>
  <w:num w:numId="6">
    <w:abstractNumId w:val="12"/>
  </w:num>
  <w:num w:numId="7">
    <w:abstractNumId w:val="24"/>
  </w:num>
  <w:num w:numId="8">
    <w:abstractNumId w:val="22"/>
  </w:num>
  <w:num w:numId="9">
    <w:abstractNumId w:val="10"/>
  </w:num>
  <w:num w:numId="10">
    <w:abstractNumId w:val="13"/>
  </w:num>
  <w:num w:numId="11">
    <w:abstractNumId w:val="8"/>
  </w:num>
  <w:num w:numId="12">
    <w:abstractNumId w:val="9"/>
  </w:num>
  <w:num w:numId="13">
    <w:abstractNumId w:val="29"/>
  </w:num>
  <w:num w:numId="14">
    <w:abstractNumId w:val="25"/>
  </w:num>
  <w:num w:numId="15">
    <w:abstractNumId w:val="31"/>
  </w:num>
  <w:num w:numId="16">
    <w:abstractNumId w:val="32"/>
  </w:num>
  <w:num w:numId="17">
    <w:abstractNumId w:val="21"/>
  </w:num>
  <w:num w:numId="18">
    <w:abstractNumId w:val="20"/>
  </w:num>
  <w:num w:numId="19">
    <w:abstractNumId w:val="14"/>
  </w:num>
  <w:num w:numId="20">
    <w:abstractNumId w:val="15"/>
  </w:num>
  <w:num w:numId="21">
    <w:abstractNumId w:val="16"/>
  </w:num>
  <w:num w:numId="22">
    <w:abstractNumId w:val="6"/>
  </w:num>
  <w:num w:numId="23">
    <w:abstractNumId w:val="18"/>
  </w:num>
  <w:num w:numId="24">
    <w:abstractNumId w:val="27"/>
  </w:num>
  <w:num w:numId="25">
    <w:abstractNumId w:val="30"/>
  </w:num>
  <w:num w:numId="26">
    <w:abstractNumId w:val="11"/>
  </w:num>
  <w:num w:numId="27">
    <w:abstractNumId w:val="26"/>
  </w:num>
  <w:num w:numId="28">
    <w:abstractNumId w:val="28"/>
  </w:num>
  <w:numIdMacAtCleanup w:val="1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ereza Martincová">
    <w15:presenceInfo w15:providerId="AD" w15:userId="S-1-5-21-4280483584-198251220-1849865009-15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cs-CZ" w:vendorID="7" w:dllVersion="514"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438"/>
    <w:rsid w:val="00001074"/>
    <w:rsid w:val="00001444"/>
    <w:rsid w:val="00002F99"/>
    <w:rsid w:val="00003828"/>
    <w:rsid w:val="00003AC4"/>
    <w:rsid w:val="00005204"/>
    <w:rsid w:val="0000760C"/>
    <w:rsid w:val="00012DED"/>
    <w:rsid w:val="0001389D"/>
    <w:rsid w:val="00013D82"/>
    <w:rsid w:val="00015AD1"/>
    <w:rsid w:val="000163D1"/>
    <w:rsid w:val="00017ABC"/>
    <w:rsid w:val="00021800"/>
    <w:rsid w:val="0002365D"/>
    <w:rsid w:val="0002388E"/>
    <w:rsid w:val="000240F5"/>
    <w:rsid w:val="0002416D"/>
    <w:rsid w:val="00025106"/>
    <w:rsid w:val="00027ABF"/>
    <w:rsid w:val="00027F26"/>
    <w:rsid w:val="0003008D"/>
    <w:rsid w:val="00033AAE"/>
    <w:rsid w:val="00035C28"/>
    <w:rsid w:val="00036002"/>
    <w:rsid w:val="00037489"/>
    <w:rsid w:val="00040538"/>
    <w:rsid w:val="00040881"/>
    <w:rsid w:val="00041018"/>
    <w:rsid w:val="00041B97"/>
    <w:rsid w:val="00041DB6"/>
    <w:rsid w:val="00041E2D"/>
    <w:rsid w:val="00042127"/>
    <w:rsid w:val="0004550B"/>
    <w:rsid w:val="00046DB2"/>
    <w:rsid w:val="00051035"/>
    <w:rsid w:val="00051421"/>
    <w:rsid w:val="00051F47"/>
    <w:rsid w:val="00052F7F"/>
    <w:rsid w:val="00056AB0"/>
    <w:rsid w:val="00060963"/>
    <w:rsid w:val="000610E8"/>
    <w:rsid w:val="000626E7"/>
    <w:rsid w:val="0006292D"/>
    <w:rsid w:val="00062CC2"/>
    <w:rsid w:val="0006320D"/>
    <w:rsid w:val="000655D1"/>
    <w:rsid w:val="0007236A"/>
    <w:rsid w:val="00072D48"/>
    <w:rsid w:val="000737D8"/>
    <w:rsid w:val="00074F09"/>
    <w:rsid w:val="0007792C"/>
    <w:rsid w:val="00077DD1"/>
    <w:rsid w:val="00080BCB"/>
    <w:rsid w:val="00082FE0"/>
    <w:rsid w:val="00082FF9"/>
    <w:rsid w:val="00083EA4"/>
    <w:rsid w:val="00084CA0"/>
    <w:rsid w:val="0009422B"/>
    <w:rsid w:val="0009464E"/>
    <w:rsid w:val="00094A29"/>
    <w:rsid w:val="00095946"/>
    <w:rsid w:val="00095DED"/>
    <w:rsid w:val="000A349D"/>
    <w:rsid w:val="000A3BCC"/>
    <w:rsid w:val="000A48D5"/>
    <w:rsid w:val="000A5DCC"/>
    <w:rsid w:val="000B5B8D"/>
    <w:rsid w:val="000B6313"/>
    <w:rsid w:val="000B7FC7"/>
    <w:rsid w:val="000C0739"/>
    <w:rsid w:val="000C1C30"/>
    <w:rsid w:val="000C2D9F"/>
    <w:rsid w:val="000C3EFA"/>
    <w:rsid w:val="000C561E"/>
    <w:rsid w:val="000D06C0"/>
    <w:rsid w:val="000D0DC9"/>
    <w:rsid w:val="000D0F39"/>
    <w:rsid w:val="000D19BA"/>
    <w:rsid w:val="000D2281"/>
    <w:rsid w:val="000D442A"/>
    <w:rsid w:val="000D4ED8"/>
    <w:rsid w:val="000D51A1"/>
    <w:rsid w:val="000D7B38"/>
    <w:rsid w:val="000E0AB9"/>
    <w:rsid w:val="000E1047"/>
    <w:rsid w:val="000E1243"/>
    <w:rsid w:val="000E1928"/>
    <w:rsid w:val="000E3928"/>
    <w:rsid w:val="000E3D04"/>
    <w:rsid w:val="000E4EBA"/>
    <w:rsid w:val="000F19E1"/>
    <w:rsid w:val="000F3D88"/>
    <w:rsid w:val="000F74B1"/>
    <w:rsid w:val="00101F0C"/>
    <w:rsid w:val="00101F16"/>
    <w:rsid w:val="00102621"/>
    <w:rsid w:val="00102D15"/>
    <w:rsid w:val="00103FCC"/>
    <w:rsid w:val="001058A2"/>
    <w:rsid w:val="00107952"/>
    <w:rsid w:val="00111439"/>
    <w:rsid w:val="00112A58"/>
    <w:rsid w:val="001139F6"/>
    <w:rsid w:val="00115951"/>
    <w:rsid w:val="00115CED"/>
    <w:rsid w:val="001160C5"/>
    <w:rsid w:val="001161E0"/>
    <w:rsid w:val="00120A58"/>
    <w:rsid w:val="0012154A"/>
    <w:rsid w:val="00121657"/>
    <w:rsid w:val="00124CA6"/>
    <w:rsid w:val="0012659A"/>
    <w:rsid w:val="00131860"/>
    <w:rsid w:val="001338A4"/>
    <w:rsid w:val="001338C7"/>
    <w:rsid w:val="001362A2"/>
    <w:rsid w:val="001367CE"/>
    <w:rsid w:val="001376A9"/>
    <w:rsid w:val="00142F94"/>
    <w:rsid w:val="0014428F"/>
    <w:rsid w:val="001442FB"/>
    <w:rsid w:val="00145130"/>
    <w:rsid w:val="00147C3E"/>
    <w:rsid w:val="00150389"/>
    <w:rsid w:val="001532B5"/>
    <w:rsid w:val="001536A8"/>
    <w:rsid w:val="00155CB5"/>
    <w:rsid w:val="001561BA"/>
    <w:rsid w:val="00156F9D"/>
    <w:rsid w:val="00157365"/>
    <w:rsid w:val="00157F54"/>
    <w:rsid w:val="0016043B"/>
    <w:rsid w:val="001609C9"/>
    <w:rsid w:val="001657BA"/>
    <w:rsid w:val="00165F00"/>
    <w:rsid w:val="0016777D"/>
    <w:rsid w:val="001707B4"/>
    <w:rsid w:val="0017272E"/>
    <w:rsid w:val="00175974"/>
    <w:rsid w:val="00176D73"/>
    <w:rsid w:val="00180678"/>
    <w:rsid w:val="00180685"/>
    <w:rsid w:val="00182B37"/>
    <w:rsid w:val="001835D6"/>
    <w:rsid w:val="00183894"/>
    <w:rsid w:val="00187559"/>
    <w:rsid w:val="001909D8"/>
    <w:rsid w:val="00191BAF"/>
    <w:rsid w:val="00193F54"/>
    <w:rsid w:val="00195634"/>
    <w:rsid w:val="001958F3"/>
    <w:rsid w:val="001A1628"/>
    <w:rsid w:val="001A220F"/>
    <w:rsid w:val="001A3D92"/>
    <w:rsid w:val="001A519E"/>
    <w:rsid w:val="001A559E"/>
    <w:rsid w:val="001A5D0E"/>
    <w:rsid w:val="001A7DD6"/>
    <w:rsid w:val="001B0E4B"/>
    <w:rsid w:val="001B1716"/>
    <w:rsid w:val="001B1A04"/>
    <w:rsid w:val="001B3EDC"/>
    <w:rsid w:val="001B6573"/>
    <w:rsid w:val="001C3ED2"/>
    <w:rsid w:val="001C4CDA"/>
    <w:rsid w:val="001C5BDF"/>
    <w:rsid w:val="001C785A"/>
    <w:rsid w:val="001C7BFA"/>
    <w:rsid w:val="001D32DF"/>
    <w:rsid w:val="001D457E"/>
    <w:rsid w:val="001D75B6"/>
    <w:rsid w:val="001E0A46"/>
    <w:rsid w:val="001E1AFC"/>
    <w:rsid w:val="001E29C8"/>
    <w:rsid w:val="001E2A2F"/>
    <w:rsid w:val="001E4360"/>
    <w:rsid w:val="001E60D3"/>
    <w:rsid w:val="001E6762"/>
    <w:rsid w:val="001F0B5C"/>
    <w:rsid w:val="001F40BA"/>
    <w:rsid w:val="001F5167"/>
    <w:rsid w:val="001F5BDE"/>
    <w:rsid w:val="001F63B9"/>
    <w:rsid w:val="001F7954"/>
    <w:rsid w:val="00202B61"/>
    <w:rsid w:val="00204799"/>
    <w:rsid w:val="002047D1"/>
    <w:rsid w:val="00211E31"/>
    <w:rsid w:val="0021331B"/>
    <w:rsid w:val="00213723"/>
    <w:rsid w:val="00213C99"/>
    <w:rsid w:val="00214629"/>
    <w:rsid w:val="002149A0"/>
    <w:rsid w:val="00220ACC"/>
    <w:rsid w:val="0022164C"/>
    <w:rsid w:val="00225E91"/>
    <w:rsid w:val="00226F88"/>
    <w:rsid w:val="002303FE"/>
    <w:rsid w:val="00232198"/>
    <w:rsid w:val="00232F97"/>
    <w:rsid w:val="002347CB"/>
    <w:rsid w:val="00235BCC"/>
    <w:rsid w:val="00237E91"/>
    <w:rsid w:val="002406E1"/>
    <w:rsid w:val="00240F1E"/>
    <w:rsid w:val="00241145"/>
    <w:rsid w:val="002412A3"/>
    <w:rsid w:val="00251397"/>
    <w:rsid w:val="002515D1"/>
    <w:rsid w:val="002567C9"/>
    <w:rsid w:val="00257747"/>
    <w:rsid w:val="002606B5"/>
    <w:rsid w:val="0026147B"/>
    <w:rsid w:val="00261C40"/>
    <w:rsid w:val="0026201B"/>
    <w:rsid w:val="00262DC4"/>
    <w:rsid w:val="00264D3B"/>
    <w:rsid w:val="002656F3"/>
    <w:rsid w:val="002703B3"/>
    <w:rsid w:val="00270486"/>
    <w:rsid w:val="0027138A"/>
    <w:rsid w:val="00271F8B"/>
    <w:rsid w:val="002728AB"/>
    <w:rsid w:val="00274C6B"/>
    <w:rsid w:val="00280A0B"/>
    <w:rsid w:val="002815DA"/>
    <w:rsid w:val="002827F9"/>
    <w:rsid w:val="00286CA4"/>
    <w:rsid w:val="00287BB9"/>
    <w:rsid w:val="002937B3"/>
    <w:rsid w:val="002A0381"/>
    <w:rsid w:val="002A198D"/>
    <w:rsid w:val="002A7E5E"/>
    <w:rsid w:val="002B0928"/>
    <w:rsid w:val="002B108A"/>
    <w:rsid w:val="002B152D"/>
    <w:rsid w:val="002B1550"/>
    <w:rsid w:val="002B4589"/>
    <w:rsid w:val="002B4B13"/>
    <w:rsid w:val="002B57B7"/>
    <w:rsid w:val="002B5A99"/>
    <w:rsid w:val="002B5DA1"/>
    <w:rsid w:val="002B6B92"/>
    <w:rsid w:val="002C3282"/>
    <w:rsid w:val="002C349D"/>
    <w:rsid w:val="002C437A"/>
    <w:rsid w:val="002C4575"/>
    <w:rsid w:val="002C55BC"/>
    <w:rsid w:val="002C69AF"/>
    <w:rsid w:val="002C712C"/>
    <w:rsid w:val="002D66C0"/>
    <w:rsid w:val="002E0983"/>
    <w:rsid w:val="002E26C2"/>
    <w:rsid w:val="002E2AD9"/>
    <w:rsid w:val="002E69AC"/>
    <w:rsid w:val="002F0099"/>
    <w:rsid w:val="002F03A1"/>
    <w:rsid w:val="002F2D0F"/>
    <w:rsid w:val="002F519B"/>
    <w:rsid w:val="002F53F7"/>
    <w:rsid w:val="002F5602"/>
    <w:rsid w:val="002F5726"/>
    <w:rsid w:val="002F5C97"/>
    <w:rsid w:val="002F6D9C"/>
    <w:rsid w:val="00304255"/>
    <w:rsid w:val="003064DC"/>
    <w:rsid w:val="00312CD5"/>
    <w:rsid w:val="00314A36"/>
    <w:rsid w:val="0031517C"/>
    <w:rsid w:val="00315D93"/>
    <w:rsid w:val="00316389"/>
    <w:rsid w:val="00317B3B"/>
    <w:rsid w:val="0032033F"/>
    <w:rsid w:val="0032073E"/>
    <w:rsid w:val="003212A9"/>
    <w:rsid w:val="00321462"/>
    <w:rsid w:val="00322311"/>
    <w:rsid w:val="0032247E"/>
    <w:rsid w:val="0032309E"/>
    <w:rsid w:val="003233E0"/>
    <w:rsid w:val="0032381F"/>
    <w:rsid w:val="003239FB"/>
    <w:rsid w:val="0032562B"/>
    <w:rsid w:val="00327AA8"/>
    <w:rsid w:val="00331519"/>
    <w:rsid w:val="00332833"/>
    <w:rsid w:val="00340829"/>
    <w:rsid w:val="003428E3"/>
    <w:rsid w:val="003439D7"/>
    <w:rsid w:val="00344DF4"/>
    <w:rsid w:val="00346339"/>
    <w:rsid w:val="00347C1E"/>
    <w:rsid w:val="00350197"/>
    <w:rsid w:val="003511B7"/>
    <w:rsid w:val="003515FE"/>
    <w:rsid w:val="00353C58"/>
    <w:rsid w:val="0035419D"/>
    <w:rsid w:val="00354384"/>
    <w:rsid w:val="00357C09"/>
    <w:rsid w:val="00361AB7"/>
    <w:rsid w:val="00362D1D"/>
    <w:rsid w:val="00363AEB"/>
    <w:rsid w:val="0036557C"/>
    <w:rsid w:val="003673F4"/>
    <w:rsid w:val="00367B10"/>
    <w:rsid w:val="003707FB"/>
    <w:rsid w:val="0037273B"/>
    <w:rsid w:val="003753C6"/>
    <w:rsid w:val="003777C2"/>
    <w:rsid w:val="003814EF"/>
    <w:rsid w:val="003826CC"/>
    <w:rsid w:val="003832D4"/>
    <w:rsid w:val="00383889"/>
    <w:rsid w:val="00383EC5"/>
    <w:rsid w:val="0038487F"/>
    <w:rsid w:val="00385141"/>
    <w:rsid w:val="00386E90"/>
    <w:rsid w:val="00387684"/>
    <w:rsid w:val="00390F45"/>
    <w:rsid w:val="00392DB1"/>
    <w:rsid w:val="0039421F"/>
    <w:rsid w:val="003975DB"/>
    <w:rsid w:val="00397F81"/>
    <w:rsid w:val="003A0A1E"/>
    <w:rsid w:val="003A13D1"/>
    <w:rsid w:val="003A15F7"/>
    <w:rsid w:val="003A254F"/>
    <w:rsid w:val="003A30A4"/>
    <w:rsid w:val="003A365C"/>
    <w:rsid w:val="003A4317"/>
    <w:rsid w:val="003A446F"/>
    <w:rsid w:val="003A508C"/>
    <w:rsid w:val="003A61DD"/>
    <w:rsid w:val="003A6A0D"/>
    <w:rsid w:val="003A6C22"/>
    <w:rsid w:val="003A6FD9"/>
    <w:rsid w:val="003A766F"/>
    <w:rsid w:val="003B0956"/>
    <w:rsid w:val="003B1541"/>
    <w:rsid w:val="003B346E"/>
    <w:rsid w:val="003B3B83"/>
    <w:rsid w:val="003B413F"/>
    <w:rsid w:val="003B43EE"/>
    <w:rsid w:val="003B448B"/>
    <w:rsid w:val="003B4D06"/>
    <w:rsid w:val="003B72D7"/>
    <w:rsid w:val="003B755E"/>
    <w:rsid w:val="003C0927"/>
    <w:rsid w:val="003C1126"/>
    <w:rsid w:val="003C20E5"/>
    <w:rsid w:val="003C5D5A"/>
    <w:rsid w:val="003C6632"/>
    <w:rsid w:val="003C70B6"/>
    <w:rsid w:val="003D0210"/>
    <w:rsid w:val="003D18DB"/>
    <w:rsid w:val="003D289C"/>
    <w:rsid w:val="003D36AE"/>
    <w:rsid w:val="003D4508"/>
    <w:rsid w:val="003D4A19"/>
    <w:rsid w:val="003D5957"/>
    <w:rsid w:val="003D6C3A"/>
    <w:rsid w:val="003E0A84"/>
    <w:rsid w:val="003E3706"/>
    <w:rsid w:val="003E50BB"/>
    <w:rsid w:val="003E51AC"/>
    <w:rsid w:val="003E6F0E"/>
    <w:rsid w:val="003E764A"/>
    <w:rsid w:val="003F0568"/>
    <w:rsid w:val="003F1824"/>
    <w:rsid w:val="003F2026"/>
    <w:rsid w:val="003F29F8"/>
    <w:rsid w:val="003F4649"/>
    <w:rsid w:val="003F47FF"/>
    <w:rsid w:val="003F4836"/>
    <w:rsid w:val="00405FC1"/>
    <w:rsid w:val="0040758F"/>
    <w:rsid w:val="0041298D"/>
    <w:rsid w:val="00413711"/>
    <w:rsid w:val="00415FB4"/>
    <w:rsid w:val="004171DC"/>
    <w:rsid w:val="00417879"/>
    <w:rsid w:val="0042168C"/>
    <w:rsid w:val="0042418D"/>
    <w:rsid w:val="00426185"/>
    <w:rsid w:val="0042639B"/>
    <w:rsid w:val="00426BB5"/>
    <w:rsid w:val="00430174"/>
    <w:rsid w:val="004303DD"/>
    <w:rsid w:val="0043059E"/>
    <w:rsid w:val="00430833"/>
    <w:rsid w:val="004364A9"/>
    <w:rsid w:val="00440AB3"/>
    <w:rsid w:val="0044179B"/>
    <w:rsid w:val="004438C2"/>
    <w:rsid w:val="00445F8A"/>
    <w:rsid w:val="00446455"/>
    <w:rsid w:val="0044649E"/>
    <w:rsid w:val="00450695"/>
    <w:rsid w:val="00451938"/>
    <w:rsid w:val="00451F7E"/>
    <w:rsid w:val="004520F0"/>
    <w:rsid w:val="00454C91"/>
    <w:rsid w:val="0046364B"/>
    <w:rsid w:val="00465DBE"/>
    <w:rsid w:val="00467100"/>
    <w:rsid w:val="0047009A"/>
    <w:rsid w:val="00471993"/>
    <w:rsid w:val="004740B7"/>
    <w:rsid w:val="00474C57"/>
    <w:rsid w:val="00476F04"/>
    <w:rsid w:val="00481EB3"/>
    <w:rsid w:val="00482D54"/>
    <w:rsid w:val="00485788"/>
    <w:rsid w:val="00485E8C"/>
    <w:rsid w:val="004876E5"/>
    <w:rsid w:val="00487E8E"/>
    <w:rsid w:val="00493050"/>
    <w:rsid w:val="00494120"/>
    <w:rsid w:val="00497E8D"/>
    <w:rsid w:val="004A0301"/>
    <w:rsid w:val="004A12A2"/>
    <w:rsid w:val="004A1B2E"/>
    <w:rsid w:val="004A2CAB"/>
    <w:rsid w:val="004A3FA2"/>
    <w:rsid w:val="004A6360"/>
    <w:rsid w:val="004A650D"/>
    <w:rsid w:val="004A776D"/>
    <w:rsid w:val="004A793D"/>
    <w:rsid w:val="004B2CFA"/>
    <w:rsid w:val="004B468E"/>
    <w:rsid w:val="004B4CC8"/>
    <w:rsid w:val="004B5814"/>
    <w:rsid w:val="004B5DA1"/>
    <w:rsid w:val="004B5FC7"/>
    <w:rsid w:val="004B66B9"/>
    <w:rsid w:val="004B710F"/>
    <w:rsid w:val="004C2230"/>
    <w:rsid w:val="004C29B2"/>
    <w:rsid w:val="004C3BC9"/>
    <w:rsid w:val="004C499A"/>
    <w:rsid w:val="004C5E34"/>
    <w:rsid w:val="004D00EF"/>
    <w:rsid w:val="004D1C31"/>
    <w:rsid w:val="004D2A7B"/>
    <w:rsid w:val="004D3D3A"/>
    <w:rsid w:val="004D6817"/>
    <w:rsid w:val="004D7064"/>
    <w:rsid w:val="004E20CE"/>
    <w:rsid w:val="004E3C40"/>
    <w:rsid w:val="004E593C"/>
    <w:rsid w:val="004E7A01"/>
    <w:rsid w:val="004E7DCB"/>
    <w:rsid w:val="004F2D9B"/>
    <w:rsid w:val="004F346B"/>
    <w:rsid w:val="004F523F"/>
    <w:rsid w:val="004F54DB"/>
    <w:rsid w:val="004F61B5"/>
    <w:rsid w:val="004F695C"/>
    <w:rsid w:val="004F78FF"/>
    <w:rsid w:val="004F7AAE"/>
    <w:rsid w:val="00501A1E"/>
    <w:rsid w:val="005031DE"/>
    <w:rsid w:val="005033E8"/>
    <w:rsid w:val="00503ADF"/>
    <w:rsid w:val="00505440"/>
    <w:rsid w:val="005105EE"/>
    <w:rsid w:val="00512972"/>
    <w:rsid w:val="00512C43"/>
    <w:rsid w:val="00514800"/>
    <w:rsid w:val="0051681D"/>
    <w:rsid w:val="0051727A"/>
    <w:rsid w:val="00522F80"/>
    <w:rsid w:val="00526029"/>
    <w:rsid w:val="00527531"/>
    <w:rsid w:val="00527A59"/>
    <w:rsid w:val="00532652"/>
    <w:rsid w:val="00534B36"/>
    <w:rsid w:val="00536BF9"/>
    <w:rsid w:val="0053788C"/>
    <w:rsid w:val="00544E2E"/>
    <w:rsid w:val="00545E4D"/>
    <w:rsid w:val="00550BB2"/>
    <w:rsid w:val="00550F50"/>
    <w:rsid w:val="0055188D"/>
    <w:rsid w:val="005557B4"/>
    <w:rsid w:val="00555CAD"/>
    <w:rsid w:val="005565BC"/>
    <w:rsid w:val="00556ACF"/>
    <w:rsid w:val="00556CB7"/>
    <w:rsid w:val="00562989"/>
    <w:rsid w:val="00563066"/>
    <w:rsid w:val="00565516"/>
    <w:rsid w:val="00570042"/>
    <w:rsid w:val="0057166D"/>
    <w:rsid w:val="00571F7A"/>
    <w:rsid w:val="00574A84"/>
    <w:rsid w:val="005765A7"/>
    <w:rsid w:val="005809F4"/>
    <w:rsid w:val="00583349"/>
    <w:rsid w:val="00590DC1"/>
    <w:rsid w:val="005944FF"/>
    <w:rsid w:val="00594F02"/>
    <w:rsid w:val="00594FEB"/>
    <w:rsid w:val="00595763"/>
    <w:rsid w:val="005969F2"/>
    <w:rsid w:val="00597B8F"/>
    <w:rsid w:val="005A4847"/>
    <w:rsid w:val="005A49C8"/>
    <w:rsid w:val="005A54B0"/>
    <w:rsid w:val="005A5777"/>
    <w:rsid w:val="005A5BAF"/>
    <w:rsid w:val="005A6F2E"/>
    <w:rsid w:val="005A797F"/>
    <w:rsid w:val="005B01B2"/>
    <w:rsid w:val="005B1FA0"/>
    <w:rsid w:val="005B2327"/>
    <w:rsid w:val="005B2DD9"/>
    <w:rsid w:val="005B3C31"/>
    <w:rsid w:val="005B3F0E"/>
    <w:rsid w:val="005B5AA9"/>
    <w:rsid w:val="005C19C4"/>
    <w:rsid w:val="005C1F42"/>
    <w:rsid w:val="005C3863"/>
    <w:rsid w:val="005C3FF4"/>
    <w:rsid w:val="005C4249"/>
    <w:rsid w:val="005C51E3"/>
    <w:rsid w:val="005C58AF"/>
    <w:rsid w:val="005C7C2B"/>
    <w:rsid w:val="005D0207"/>
    <w:rsid w:val="005D205E"/>
    <w:rsid w:val="005D47D9"/>
    <w:rsid w:val="005D56E2"/>
    <w:rsid w:val="005D5B64"/>
    <w:rsid w:val="005D6F05"/>
    <w:rsid w:val="005D6FA2"/>
    <w:rsid w:val="005D71CF"/>
    <w:rsid w:val="005D76DF"/>
    <w:rsid w:val="005D7A18"/>
    <w:rsid w:val="005E05E0"/>
    <w:rsid w:val="005E0AC1"/>
    <w:rsid w:val="005E17FD"/>
    <w:rsid w:val="005E1DF5"/>
    <w:rsid w:val="005E320E"/>
    <w:rsid w:val="005E5280"/>
    <w:rsid w:val="005E6086"/>
    <w:rsid w:val="005E672E"/>
    <w:rsid w:val="005F16F0"/>
    <w:rsid w:val="005F5861"/>
    <w:rsid w:val="005F5FDC"/>
    <w:rsid w:val="005F62D7"/>
    <w:rsid w:val="005F7A93"/>
    <w:rsid w:val="005F7C89"/>
    <w:rsid w:val="00600A94"/>
    <w:rsid w:val="0060295E"/>
    <w:rsid w:val="0060330A"/>
    <w:rsid w:val="006054E3"/>
    <w:rsid w:val="006055D5"/>
    <w:rsid w:val="00605DD0"/>
    <w:rsid w:val="0060732B"/>
    <w:rsid w:val="00612F82"/>
    <w:rsid w:val="00613AD0"/>
    <w:rsid w:val="006224C7"/>
    <w:rsid w:val="00623CE8"/>
    <w:rsid w:val="0062432D"/>
    <w:rsid w:val="006310B8"/>
    <w:rsid w:val="00632218"/>
    <w:rsid w:val="00632EAC"/>
    <w:rsid w:val="00634B26"/>
    <w:rsid w:val="0063675A"/>
    <w:rsid w:val="00636A37"/>
    <w:rsid w:val="00637CE9"/>
    <w:rsid w:val="00640589"/>
    <w:rsid w:val="006405A5"/>
    <w:rsid w:val="00641021"/>
    <w:rsid w:val="006436F2"/>
    <w:rsid w:val="00645FB4"/>
    <w:rsid w:val="00651435"/>
    <w:rsid w:val="00654561"/>
    <w:rsid w:val="00654EA4"/>
    <w:rsid w:val="00655BFA"/>
    <w:rsid w:val="00657DAA"/>
    <w:rsid w:val="0066008D"/>
    <w:rsid w:val="006612B6"/>
    <w:rsid w:val="0066204C"/>
    <w:rsid w:val="0066283A"/>
    <w:rsid w:val="0066754E"/>
    <w:rsid w:val="00667A33"/>
    <w:rsid w:val="00670111"/>
    <w:rsid w:val="006707D2"/>
    <w:rsid w:val="0067137E"/>
    <w:rsid w:val="00672925"/>
    <w:rsid w:val="00676F75"/>
    <w:rsid w:val="00677C75"/>
    <w:rsid w:val="006846F5"/>
    <w:rsid w:val="00686DB2"/>
    <w:rsid w:val="00687BC4"/>
    <w:rsid w:val="00690877"/>
    <w:rsid w:val="0069222E"/>
    <w:rsid w:val="00692A6C"/>
    <w:rsid w:val="0069504D"/>
    <w:rsid w:val="006967A7"/>
    <w:rsid w:val="00697390"/>
    <w:rsid w:val="006A0B64"/>
    <w:rsid w:val="006A34BE"/>
    <w:rsid w:val="006A3DF6"/>
    <w:rsid w:val="006A68E6"/>
    <w:rsid w:val="006B0412"/>
    <w:rsid w:val="006B146B"/>
    <w:rsid w:val="006B1FEA"/>
    <w:rsid w:val="006B4F63"/>
    <w:rsid w:val="006B6511"/>
    <w:rsid w:val="006B651F"/>
    <w:rsid w:val="006B7202"/>
    <w:rsid w:val="006C1BEA"/>
    <w:rsid w:val="006C1C32"/>
    <w:rsid w:val="006C443E"/>
    <w:rsid w:val="006C58C9"/>
    <w:rsid w:val="006D2C7E"/>
    <w:rsid w:val="006D6677"/>
    <w:rsid w:val="006D6770"/>
    <w:rsid w:val="006D6A69"/>
    <w:rsid w:val="006D6AD1"/>
    <w:rsid w:val="006D7039"/>
    <w:rsid w:val="006E07C8"/>
    <w:rsid w:val="006E0A02"/>
    <w:rsid w:val="006E6174"/>
    <w:rsid w:val="006F262B"/>
    <w:rsid w:val="006F4D50"/>
    <w:rsid w:val="006F736B"/>
    <w:rsid w:val="006F73FD"/>
    <w:rsid w:val="006F7538"/>
    <w:rsid w:val="006F7E3E"/>
    <w:rsid w:val="00703C94"/>
    <w:rsid w:val="00705269"/>
    <w:rsid w:val="007062F5"/>
    <w:rsid w:val="00706D11"/>
    <w:rsid w:val="00710617"/>
    <w:rsid w:val="00711735"/>
    <w:rsid w:val="00711CD8"/>
    <w:rsid w:val="007121BF"/>
    <w:rsid w:val="0071264E"/>
    <w:rsid w:val="007149F2"/>
    <w:rsid w:val="00716E11"/>
    <w:rsid w:val="0071762D"/>
    <w:rsid w:val="00717FA0"/>
    <w:rsid w:val="007209B0"/>
    <w:rsid w:val="00725028"/>
    <w:rsid w:val="00727E32"/>
    <w:rsid w:val="00730822"/>
    <w:rsid w:val="00730D84"/>
    <w:rsid w:val="0073118C"/>
    <w:rsid w:val="00731EB4"/>
    <w:rsid w:val="0073423A"/>
    <w:rsid w:val="007344C9"/>
    <w:rsid w:val="00736C05"/>
    <w:rsid w:val="00736CB6"/>
    <w:rsid w:val="007412B7"/>
    <w:rsid w:val="00741539"/>
    <w:rsid w:val="007415F0"/>
    <w:rsid w:val="00742F91"/>
    <w:rsid w:val="007443DD"/>
    <w:rsid w:val="007455D1"/>
    <w:rsid w:val="00746E75"/>
    <w:rsid w:val="00747284"/>
    <w:rsid w:val="00750D92"/>
    <w:rsid w:val="00754E4B"/>
    <w:rsid w:val="007556C2"/>
    <w:rsid w:val="00757D05"/>
    <w:rsid w:val="007608CB"/>
    <w:rsid w:val="00764507"/>
    <w:rsid w:val="00764BD2"/>
    <w:rsid w:val="00767028"/>
    <w:rsid w:val="007673FD"/>
    <w:rsid w:val="0077015A"/>
    <w:rsid w:val="007728B3"/>
    <w:rsid w:val="00772A6A"/>
    <w:rsid w:val="00777BEE"/>
    <w:rsid w:val="00777CFF"/>
    <w:rsid w:val="0078079D"/>
    <w:rsid w:val="007821A2"/>
    <w:rsid w:val="00782C36"/>
    <w:rsid w:val="00783E60"/>
    <w:rsid w:val="00783FE8"/>
    <w:rsid w:val="00785275"/>
    <w:rsid w:val="00785452"/>
    <w:rsid w:val="00786634"/>
    <w:rsid w:val="00787090"/>
    <w:rsid w:val="007874A6"/>
    <w:rsid w:val="0079003E"/>
    <w:rsid w:val="007918EE"/>
    <w:rsid w:val="00793A3E"/>
    <w:rsid w:val="00794D8C"/>
    <w:rsid w:val="007960CE"/>
    <w:rsid w:val="007968F1"/>
    <w:rsid w:val="00797F4C"/>
    <w:rsid w:val="007A1A6C"/>
    <w:rsid w:val="007A1C2E"/>
    <w:rsid w:val="007A1CC4"/>
    <w:rsid w:val="007A4C82"/>
    <w:rsid w:val="007A6A5D"/>
    <w:rsid w:val="007A7CD0"/>
    <w:rsid w:val="007B10FD"/>
    <w:rsid w:val="007B1281"/>
    <w:rsid w:val="007B217D"/>
    <w:rsid w:val="007B2CC6"/>
    <w:rsid w:val="007B3D7C"/>
    <w:rsid w:val="007B6875"/>
    <w:rsid w:val="007B72C0"/>
    <w:rsid w:val="007C095D"/>
    <w:rsid w:val="007C0B2E"/>
    <w:rsid w:val="007C1AB0"/>
    <w:rsid w:val="007C4F2F"/>
    <w:rsid w:val="007C52D1"/>
    <w:rsid w:val="007C5C13"/>
    <w:rsid w:val="007C7100"/>
    <w:rsid w:val="007C7DFD"/>
    <w:rsid w:val="007D3022"/>
    <w:rsid w:val="007D4912"/>
    <w:rsid w:val="007D7324"/>
    <w:rsid w:val="007D7A6E"/>
    <w:rsid w:val="007E164B"/>
    <w:rsid w:val="007E4D5A"/>
    <w:rsid w:val="007E5149"/>
    <w:rsid w:val="007E5BA9"/>
    <w:rsid w:val="007E6BBA"/>
    <w:rsid w:val="007E79C1"/>
    <w:rsid w:val="007F0D83"/>
    <w:rsid w:val="007F145D"/>
    <w:rsid w:val="007F2F8D"/>
    <w:rsid w:val="007F3C35"/>
    <w:rsid w:val="007F4763"/>
    <w:rsid w:val="0080005B"/>
    <w:rsid w:val="00800F3B"/>
    <w:rsid w:val="0080104B"/>
    <w:rsid w:val="008029DE"/>
    <w:rsid w:val="00804E38"/>
    <w:rsid w:val="0080710F"/>
    <w:rsid w:val="008134A3"/>
    <w:rsid w:val="0081536B"/>
    <w:rsid w:val="00815EF3"/>
    <w:rsid w:val="008168D1"/>
    <w:rsid w:val="00816C69"/>
    <w:rsid w:val="00816E4E"/>
    <w:rsid w:val="00817A09"/>
    <w:rsid w:val="0082108D"/>
    <w:rsid w:val="008231E6"/>
    <w:rsid w:val="00823338"/>
    <w:rsid w:val="00824A34"/>
    <w:rsid w:val="008257E3"/>
    <w:rsid w:val="00827618"/>
    <w:rsid w:val="00835227"/>
    <w:rsid w:val="00836B6F"/>
    <w:rsid w:val="008372A6"/>
    <w:rsid w:val="00840606"/>
    <w:rsid w:val="00840923"/>
    <w:rsid w:val="00841DE3"/>
    <w:rsid w:val="00844706"/>
    <w:rsid w:val="008449D3"/>
    <w:rsid w:val="00844AB4"/>
    <w:rsid w:val="00845085"/>
    <w:rsid w:val="008459F0"/>
    <w:rsid w:val="008460C4"/>
    <w:rsid w:val="00847B85"/>
    <w:rsid w:val="00850766"/>
    <w:rsid w:val="00854221"/>
    <w:rsid w:val="00857068"/>
    <w:rsid w:val="00857F24"/>
    <w:rsid w:val="00863E8F"/>
    <w:rsid w:val="00864601"/>
    <w:rsid w:val="00867D9E"/>
    <w:rsid w:val="0087016D"/>
    <w:rsid w:val="00870B77"/>
    <w:rsid w:val="008729E0"/>
    <w:rsid w:val="008749FF"/>
    <w:rsid w:val="008750B6"/>
    <w:rsid w:val="00875168"/>
    <w:rsid w:val="00876A17"/>
    <w:rsid w:val="00881AD9"/>
    <w:rsid w:val="008822D1"/>
    <w:rsid w:val="00882CBA"/>
    <w:rsid w:val="008839C4"/>
    <w:rsid w:val="00883A6C"/>
    <w:rsid w:val="008842F9"/>
    <w:rsid w:val="00884D6A"/>
    <w:rsid w:val="008863E7"/>
    <w:rsid w:val="00886971"/>
    <w:rsid w:val="00886DB4"/>
    <w:rsid w:val="00890BB7"/>
    <w:rsid w:val="00891548"/>
    <w:rsid w:val="00892E67"/>
    <w:rsid w:val="00893A61"/>
    <w:rsid w:val="008953B5"/>
    <w:rsid w:val="00895C71"/>
    <w:rsid w:val="00896120"/>
    <w:rsid w:val="00897A2B"/>
    <w:rsid w:val="008A0A46"/>
    <w:rsid w:val="008A0DB6"/>
    <w:rsid w:val="008A1C11"/>
    <w:rsid w:val="008A289E"/>
    <w:rsid w:val="008A2A3F"/>
    <w:rsid w:val="008A3ED8"/>
    <w:rsid w:val="008A4410"/>
    <w:rsid w:val="008A481E"/>
    <w:rsid w:val="008A7CFB"/>
    <w:rsid w:val="008B1192"/>
    <w:rsid w:val="008B1250"/>
    <w:rsid w:val="008B1B8A"/>
    <w:rsid w:val="008B214C"/>
    <w:rsid w:val="008B3025"/>
    <w:rsid w:val="008B50C3"/>
    <w:rsid w:val="008C058A"/>
    <w:rsid w:val="008C07CF"/>
    <w:rsid w:val="008C0925"/>
    <w:rsid w:val="008C2E32"/>
    <w:rsid w:val="008C3C29"/>
    <w:rsid w:val="008C6332"/>
    <w:rsid w:val="008C76FB"/>
    <w:rsid w:val="008C7BB3"/>
    <w:rsid w:val="008D01E8"/>
    <w:rsid w:val="008D0224"/>
    <w:rsid w:val="008D121C"/>
    <w:rsid w:val="008D3EA2"/>
    <w:rsid w:val="008D4960"/>
    <w:rsid w:val="008D5482"/>
    <w:rsid w:val="008D59AD"/>
    <w:rsid w:val="008D6471"/>
    <w:rsid w:val="008E1EB8"/>
    <w:rsid w:val="008E24CB"/>
    <w:rsid w:val="008E4E07"/>
    <w:rsid w:val="008E52A4"/>
    <w:rsid w:val="008E6D0B"/>
    <w:rsid w:val="008F1A32"/>
    <w:rsid w:val="008F47A3"/>
    <w:rsid w:val="008F6A31"/>
    <w:rsid w:val="008F6A3E"/>
    <w:rsid w:val="009030EA"/>
    <w:rsid w:val="00903114"/>
    <w:rsid w:val="00903ECB"/>
    <w:rsid w:val="009066D2"/>
    <w:rsid w:val="009074AB"/>
    <w:rsid w:val="00907C8A"/>
    <w:rsid w:val="00907EEB"/>
    <w:rsid w:val="0091130A"/>
    <w:rsid w:val="00912467"/>
    <w:rsid w:val="009140A5"/>
    <w:rsid w:val="009148D4"/>
    <w:rsid w:val="00921511"/>
    <w:rsid w:val="0092210C"/>
    <w:rsid w:val="0092368B"/>
    <w:rsid w:val="00923697"/>
    <w:rsid w:val="00924215"/>
    <w:rsid w:val="009255FC"/>
    <w:rsid w:val="0092564F"/>
    <w:rsid w:val="00925CF5"/>
    <w:rsid w:val="00927A32"/>
    <w:rsid w:val="0093317B"/>
    <w:rsid w:val="00933AFF"/>
    <w:rsid w:val="0093422E"/>
    <w:rsid w:val="009344A2"/>
    <w:rsid w:val="00934AF7"/>
    <w:rsid w:val="00934C11"/>
    <w:rsid w:val="00935699"/>
    <w:rsid w:val="0093642B"/>
    <w:rsid w:val="0094166E"/>
    <w:rsid w:val="00943F04"/>
    <w:rsid w:val="00944270"/>
    <w:rsid w:val="0094433B"/>
    <w:rsid w:val="0094449C"/>
    <w:rsid w:val="00945BF5"/>
    <w:rsid w:val="0094669D"/>
    <w:rsid w:val="00951799"/>
    <w:rsid w:val="00951CA8"/>
    <w:rsid w:val="00952B9C"/>
    <w:rsid w:val="0095305E"/>
    <w:rsid w:val="0095759F"/>
    <w:rsid w:val="0096289F"/>
    <w:rsid w:val="00962CE3"/>
    <w:rsid w:val="00964559"/>
    <w:rsid w:val="0096575B"/>
    <w:rsid w:val="00965766"/>
    <w:rsid w:val="009658FA"/>
    <w:rsid w:val="009660BC"/>
    <w:rsid w:val="0096742F"/>
    <w:rsid w:val="00972810"/>
    <w:rsid w:val="00974BEE"/>
    <w:rsid w:val="00977E0B"/>
    <w:rsid w:val="0098178D"/>
    <w:rsid w:val="00983B90"/>
    <w:rsid w:val="00987A86"/>
    <w:rsid w:val="0099055F"/>
    <w:rsid w:val="00991374"/>
    <w:rsid w:val="00991941"/>
    <w:rsid w:val="00992272"/>
    <w:rsid w:val="009A0998"/>
    <w:rsid w:val="009A09FF"/>
    <w:rsid w:val="009A1C0A"/>
    <w:rsid w:val="009A4B00"/>
    <w:rsid w:val="009A4B98"/>
    <w:rsid w:val="009A5D0C"/>
    <w:rsid w:val="009A76A5"/>
    <w:rsid w:val="009B1BD5"/>
    <w:rsid w:val="009B2B52"/>
    <w:rsid w:val="009B5FDB"/>
    <w:rsid w:val="009B6359"/>
    <w:rsid w:val="009C02EE"/>
    <w:rsid w:val="009C19A7"/>
    <w:rsid w:val="009C1D7B"/>
    <w:rsid w:val="009C6F1C"/>
    <w:rsid w:val="009C7836"/>
    <w:rsid w:val="009C7EE0"/>
    <w:rsid w:val="009D1DD5"/>
    <w:rsid w:val="009D25CC"/>
    <w:rsid w:val="009E612A"/>
    <w:rsid w:val="009E763F"/>
    <w:rsid w:val="009E7D43"/>
    <w:rsid w:val="009F14A7"/>
    <w:rsid w:val="009F2947"/>
    <w:rsid w:val="009F3208"/>
    <w:rsid w:val="009F4605"/>
    <w:rsid w:val="00A00A4D"/>
    <w:rsid w:val="00A024F5"/>
    <w:rsid w:val="00A033FE"/>
    <w:rsid w:val="00A0705D"/>
    <w:rsid w:val="00A10438"/>
    <w:rsid w:val="00A107E7"/>
    <w:rsid w:val="00A12E9A"/>
    <w:rsid w:val="00A2152C"/>
    <w:rsid w:val="00A236E4"/>
    <w:rsid w:val="00A31773"/>
    <w:rsid w:val="00A335AF"/>
    <w:rsid w:val="00A34A02"/>
    <w:rsid w:val="00A36DF7"/>
    <w:rsid w:val="00A36F94"/>
    <w:rsid w:val="00A4189E"/>
    <w:rsid w:val="00A435EB"/>
    <w:rsid w:val="00A4524B"/>
    <w:rsid w:val="00A554F5"/>
    <w:rsid w:val="00A57ADE"/>
    <w:rsid w:val="00A6179A"/>
    <w:rsid w:val="00A65ECF"/>
    <w:rsid w:val="00A6687F"/>
    <w:rsid w:val="00A704A0"/>
    <w:rsid w:val="00A7132A"/>
    <w:rsid w:val="00A725DA"/>
    <w:rsid w:val="00A74377"/>
    <w:rsid w:val="00A744AC"/>
    <w:rsid w:val="00A76286"/>
    <w:rsid w:val="00A7634D"/>
    <w:rsid w:val="00A80F48"/>
    <w:rsid w:val="00A8446B"/>
    <w:rsid w:val="00A8446D"/>
    <w:rsid w:val="00A85378"/>
    <w:rsid w:val="00A85B08"/>
    <w:rsid w:val="00A85B8A"/>
    <w:rsid w:val="00A85F9D"/>
    <w:rsid w:val="00A90614"/>
    <w:rsid w:val="00A90708"/>
    <w:rsid w:val="00A9120F"/>
    <w:rsid w:val="00A915F1"/>
    <w:rsid w:val="00A95EDD"/>
    <w:rsid w:val="00A97053"/>
    <w:rsid w:val="00AA03F0"/>
    <w:rsid w:val="00AA2650"/>
    <w:rsid w:val="00AA4335"/>
    <w:rsid w:val="00AA5EB3"/>
    <w:rsid w:val="00AA6296"/>
    <w:rsid w:val="00AA7278"/>
    <w:rsid w:val="00AA779B"/>
    <w:rsid w:val="00AB0096"/>
    <w:rsid w:val="00AB5CB4"/>
    <w:rsid w:val="00AB696C"/>
    <w:rsid w:val="00AC0E09"/>
    <w:rsid w:val="00AC27C5"/>
    <w:rsid w:val="00AC653E"/>
    <w:rsid w:val="00AD18DA"/>
    <w:rsid w:val="00AD1B14"/>
    <w:rsid w:val="00AD2C9E"/>
    <w:rsid w:val="00AD371C"/>
    <w:rsid w:val="00AD45FF"/>
    <w:rsid w:val="00AD59AB"/>
    <w:rsid w:val="00AD6E5E"/>
    <w:rsid w:val="00AD7911"/>
    <w:rsid w:val="00AE024F"/>
    <w:rsid w:val="00AE3A2A"/>
    <w:rsid w:val="00AF4EB0"/>
    <w:rsid w:val="00AF59C8"/>
    <w:rsid w:val="00B0377B"/>
    <w:rsid w:val="00B04131"/>
    <w:rsid w:val="00B05A22"/>
    <w:rsid w:val="00B06A3E"/>
    <w:rsid w:val="00B077EE"/>
    <w:rsid w:val="00B11E60"/>
    <w:rsid w:val="00B11EA7"/>
    <w:rsid w:val="00B12176"/>
    <w:rsid w:val="00B14006"/>
    <w:rsid w:val="00B1472A"/>
    <w:rsid w:val="00B14DA8"/>
    <w:rsid w:val="00B14FA6"/>
    <w:rsid w:val="00B16D4A"/>
    <w:rsid w:val="00B17056"/>
    <w:rsid w:val="00B17AF9"/>
    <w:rsid w:val="00B21361"/>
    <w:rsid w:val="00B2715A"/>
    <w:rsid w:val="00B27A5C"/>
    <w:rsid w:val="00B33E40"/>
    <w:rsid w:val="00B34158"/>
    <w:rsid w:val="00B343B1"/>
    <w:rsid w:val="00B34B7D"/>
    <w:rsid w:val="00B35C0C"/>
    <w:rsid w:val="00B37EAE"/>
    <w:rsid w:val="00B402B9"/>
    <w:rsid w:val="00B40BD7"/>
    <w:rsid w:val="00B42D38"/>
    <w:rsid w:val="00B4493C"/>
    <w:rsid w:val="00B456B2"/>
    <w:rsid w:val="00B47FC2"/>
    <w:rsid w:val="00B51290"/>
    <w:rsid w:val="00B51F4F"/>
    <w:rsid w:val="00B52F88"/>
    <w:rsid w:val="00B54A9D"/>
    <w:rsid w:val="00B57719"/>
    <w:rsid w:val="00B61091"/>
    <w:rsid w:val="00B6110B"/>
    <w:rsid w:val="00B61A8A"/>
    <w:rsid w:val="00B62EC9"/>
    <w:rsid w:val="00B63AE5"/>
    <w:rsid w:val="00B723E3"/>
    <w:rsid w:val="00B73D3D"/>
    <w:rsid w:val="00B73E3E"/>
    <w:rsid w:val="00B74454"/>
    <w:rsid w:val="00B75E73"/>
    <w:rsid w:val="00B774AF"/>
    <w:rsid w:val="00B841D6"/>
    <w:rsid w:val="00B86B0D"/>
    <w:rsid w:val="00B86F71"/>
    <w:rsid w:val="00B91AF0"/>
    <w:rsid w:val="00B94D72"/>
    <w:rsid w:val="00B964F2"/>
    <w:rsid w:val="00B97C49"/>
    <w:rsid w:val="00BA66A8"/>
    <w:rsid w:val="00BA6FEC"/>
    <w:rsid w:val="00BB272A"/>
    <w:rsid w:val="00BB2EAF"/>
    <w:rsid w:val="00BB343D"/>
    <w:rsid w:val="00BB46CB"/>
    <w:rsid w:val="00BB56A9"/>
    <w:rsid w:val="00BB5D08"/>
    <w:rsid w:val="00BB6507"/>
    <w:rsid w:val="00BB6BC0"/>
    <w:rsid w:val="00BB749D"/>
    <w:rsid w:val="00BC05A1"/>
    <w:rsid w:val="00BC3674"/>
    <w:rsid w:val="00BC4BB8"/>
    <w:rsid w:val="00BC505C"/>
    <w:rsid w:val="00BC71F3"/>
    <w:rsid w:val="00BC7E8D"/>
    <w:rsid w:val="00BD0B24"/>
    <w:rsid w:val="00BD11A5"/>
    <w:rsid w:val="00BD2D27"/>
    <w:rsid w:val="00BD301D"/>
    <w:rsid w:val="00BD3CEC"/>
    <w:rsid w:val="00BD5269"/>
    <w:rsid w:val="00BD5AF9"/>
    <w:rsid w:val="00BD6DAC"/>
    <w:rsid w:val="00BE44DE"/>
    <w:rsid w:val="00BE484F"/>
    <w:rsid w:val="00BF13B8"/>
    <w:rsid w:val="00BF2672"/>
    <w:rsid w:val="00BF6533"/>
    <w:rsid w:val="00C005FC"/>
    <w:rsid w:val="00C00A19"/>
    <w:rsid w:val="00C00CF2"/>
    <w:rsid w:val="00C033F3"/>
    <w:rsid w:val="00C0430A"/>
    <w:rsid w:val="00C04F98"/>
    <w:rsid w:val="00C06C66"/>
    <w:rsid w:val="00C100F8"/>
    <w:rsid w:val="00C10112"/>
    <w:rsid w:val="00C11ADE"/>
    <w:rsid w:val="00C1265C"/>
    <w:rsid w:val="00C1348D"/>
    <w:rsid w:val="00C168AE"/>
    <w:rsid w:val="00C27402"/>
    <w:rsid w:val="00C279B7"/>
    <w:rsid w:val="00C3063A"/>
    <w:rsid w:val="00C3101B"/>
    <w:rsid w:val="00C3184D"/>
    <w:rsid w:val="00C31FC2"/>
    <w:rsid w:val="00C335E0"/>
    <w:rsid w:val="00C347D1"/>
    <w:rsid w:val="00C35C48"/>
    <w:rsid w:val="00C36D5D"/>
    <w:rsid w:val="00C3701E"/>
    <w:rsid w:val="00C410DB"/>
    <w:rsid w:val="00C4296B"/>
    <w:rsid w:val="00C4354B"/>
    <w:rsid w:val="00C45367"/>
    <w:rsid w:val="00C45765"/>
    <w:rsid w:val="00C46CC8"/>
    <w:rsid w:val="00C47189"/>
    <w:rsid w:val="00C4786B"/>
    <w:rsid w:val="00C47A4D"/>
    <w:rsid w:val="00C5151D"/>
    <w:rsid w:val="00C52081"/>
    <w:rsid w:val="00C54318"/>
    <w:rsid w:val="00C5446C"/>
    <w:rsid w:val="00C54651"/>
    <w:rsid w:val="00C54D67"/>
    <w:rsid w:val="00C608EA"/>
    <w:rsid w:val="00C62A89"/>
    <w:rsid w:val="00C67A2A"/>
    <w:rsid w:val="00C704C7"/>
    <w:rsid w:val="00C7075C"/>
    <w:rsid w:val="00C745FE"/>
    <w:rsid w:val="00C75552"/>
    <w:rsid w:val="00C75D6A"/>
    <w:rsid w:val="00C779F1"/>
    <w:rsid w:val="00C80965"/>
    <w:rsid w:val="00C80B3C"/>
    <w:rsid w:val="00C84E79"/>
    <w:rsid w:val="00C91905"/>
    <w:rsid w:val="00C919B3"/>
    <w:rsid w:val="00C93FA2"/>
    <w:rsid w:val="00C943E8"/>
    <w:rsid w:val="00C94511"/>
    <w:rsid w:val="00C950B8"/>
    <w:rsid w:val="00C96346"/>
    <w:rsid w:val="00C97B46"/>
    <w:rsid w:val="00CA1890"/>
    <w:rsid w:val="00CA69D4"/>
    <w:rsid w:val="00CA6B1B"/>
    <w:rsid w:val="00CA7653"/>
    <w:rsid w:val="00CB1326"/>
    <w:rsid w:val="00CB142D"/>
    <w:rsid w:val="00CB2895"/>
    <w:rsid w:val="00CB48A3"/>
    <w:rsid w:val="00CB5B4F"/>
    <w:rsid w:val="00CB607E"/>
    <w:rsid w:val="00CB7FD7"/>
    <w:rsid w:val="00CC05AD"/>
    <w:rsid w:val="00CC0C88"/>
    <w:rsid w:val="00CC23E9"/>
    <w:rsid w:val="00CC2655"/>
    <w:rsid w:val="00CC5624"/>
    <w:rsid w:val="00CC664E"/>
    <w:rsid w:val="00CC67ED"/>
    <w:rsid w:val="00CD1233"/>
    <w:rsid w:val="00CD24AC"/>
    <w:rsid w:val="00CD334F"/>
    <w:rsid w:val="00CD56D4"/>
    <w:rsid w:val="00CD57D6"/>
    <w:rsid w:val="00CD6114"/>
    <w:rsid w:val="00CD6E6F"/>
    <w:rsid w:val="00CD7A80"/>
    <w:rsid w:val="00CE117C"/>
    <w:rsid w:val="00CE253F"/>
    <w:rsid w:val="00CE26C8"/>
    <w:rsid w:val="00CE306A"/>
    <w:rsid w:val="00CE43C1"/>
    <w:rsid w:val="00CE5FF4"/>
    <w:rsid w:val="00CF26AA"/>
    <w:rsid w:val="00CF3272"/>
    <w:rsid w:val="00CF3D70"/>
    <w:rsid w:val="00CF47A4"/>
    <w:rsid w:val="00CF5119"/>
    <w:rsid w:val="00CF5B9E"/>
    <w:rsid w:val="00CF77E0"/>
    <w:rsid w:val="00D02002"/>
    <w:rsid w:val="00D04C7D"/>
    <w:rsid w:val="00D14E5B"/>
    <w:rsid w:val="00D17D71"/>
    <w:rsid w:val="00D23626"/>
    <w:rsid w:val="00D250CD"/>
    <w:rsid w:val="00D26831"/>
    <w:rsid w:val="00D26A2E"/>
    <w:rsid w:val="00D27C51"/>
    <w:rsid w:val="00D320BB"/>
    <w:rsid w:val="00D35910"/>
    <w:rsid w:val="00D35B81"/>
    <w:rsid w:val="00D35EFC"/>
    <w:rsid w:val="00D36D25"/>
    <w:rsid w:val="00D37A09"/>
    <w:rsid w:val="00D403DF"/>
    <w:rsid w:val="00D417E1"/>
    <w:rsid w:val="00D42DFB"/>
    <w:rsid w:val="00D43D7F"/>
    <w:rsid w:val="00D44CFB"/>
    <w:rsid w:val="00D45878"/>
    <w:rsid w:val="00D458C9"/>
    <w:rsid w:val="00D503F4"/>
    <w:rsid w:val="00D51C83"/>
    <w:rsid w:val="00D5261E"/>
    <w:rsid w:val="00D53301"/>
    <w:rsid w:val="00D54A0D"/>
    <w:rsid w:val="00D561AF"/>
    <w:rsid w:val="00D57BFF"/>
    <w:rsid w:val="00D57F49"/>
    <w:rsid w:val="00D60176"/>
    <w:rsid w:val="00D601D9"/>
    <w:rsid w:val="00D62AB2"/>
    <w:rsid w:val="00D62CAB"/>
    <w:rsid w:val="00D66256"/>
    <w:rsid w:val="00D71D2E"/>
    <w:rsid w:val="00D736CB"/>
    <w:rsid w:val="00D74A51"/>
    <w:rsid w:val="00D813A6"/>
    <w:rsid w:val="00D81877"/>
    <w:rsid w:val="00D81939"/>
    <w:rsid w:val="00D8227B"/>
    <w:rsid w:val="00D83A1E"/>
    <w:rsid w:val="00D84E89"/>
    <w:rsid w:val="00D87B55"/>
    <w:rsid w:val="00D9194F"/>
    <w:rsid w:val="00D91AEC"/>
    <w:rsid w:val="00D93D86"/>
    <w:rsid w:val="00DA2923"/>
    <w:rsid w:val="00DA3633"/>
    <w:rsid w:val="00DA3A63"/>
    <w:rsid w:val="00DA3AA6"/>
    <w:rsid w:val="00DA3CCD"/>
    <w:rsid w:val="00DA42B5"/>
    <w:rsid w:val="00DA5CE5"/>
    <w:rsid w:val="00DA74C1"/>
    <w:rsid w:val="00DA7C71"/>
    <w:rsid w:val="00DB05CF"/>
    <w:rsid w:val="00DB2D3E"/>
    <w:rsid w:val="00DB2D5B"/>
    <w:rsid w:val="00DB36B9"/>
    <w:rsid w:val="00DB45E5"/>
    <w:rsid w:val="00DB734C"/>
    <w:rsid w:val="00DC160A"/>
    <w:rsid w:val="00DC2DD5"/>
    <w:rsid w:val="00DC4582"/>
    <w:rsid w:val="00DC4808"/>
    <w:rsid w:val="00DC4A1B"/>
    <w:rsid w:val="00DC67E2"/>
    <w:rsid w:val="00DD33A8"/>
    <w:rsid w:val="00DD448F"/>
    <w:rsid w:val="00DD6FF2"/>
    <w:rsid w:val="00DD7A8E"/>
    <w:rsid w:val="00DE00A7"/>
    <w:rsid w:val="00DE0846"/>
    <w:rsid w:val="00DE0A30"/>
    <w:rsid w:val="00DE0BCD"/>
    <w:rsid w:val="00DE14CB"/>
    <w:rsid w:val="00DE163E"/>
    <w:rsid w:val="00DE48F0"/>
    <w:rsid w:val="00DE5124"/>
    <w:rsid w:val="00DE52E5"/>
    <w:rsid w:val="00DF0792"/>
    <w:rsid w:val="00DF1BE5"/>
    <w:rsid w:val="00DF5348"/>
    <w:rsid w:val="00E022FD"/>
    <w:rsid w:val="00E040C9"/>
    <w:rsid w:val="00E0510C"/>
    <w:rsid w:val="00E059AA"/>
    <w:rsid w:val="00E0663A"/>
    <w:rsid w:val="00E06E5F"/>
    <w:rsid w:val="00E0727E"/>
    <w:rsid w:val="00E077CA"/>
    <w:rsid w:val="00E1278E"/>
    <w:rsid w:val="00E14A45"/>
    <w:rsid w:val="00E14DFC"/>
    <w:rsid w:val="00E1568A"/>
    <w:rsid w:val="00E15F9E"/>
    <w:rsid w:val="00E17C48"/>
    <w:rsid w:val="00E20783"/>
    <w:rsid w:val="00E2200B"/>
    <w:rsid w:val="00E23045"/>
    <w:rsid w:val="00E24067"/>
    <w:rsid w:val="00E26F14"/>
    <w:rsid w:val="00E27A17"/>
    <w:rsid w:val="00E35658"/>
    <w:rsid w:val="00E36420"/>
    <w:rsid w:val="00E36DAC"/>
    <w:rsid w:val="00E37FFB"/>
    <w:rsid w:val="00E43071"/>
    <w:rsid w:val="00E47724"/>
    <w:rsid w:val="00E47E63"/>
    <w:rsid w:val="00E50B2B"/>
    <w:rsid w:val="00E511DE"/>
    <w:rsid w:val="00E52CF3"/>
    <w:rsid w:val="00E5357D"/>
    <w:rsid w:val="00E538D2"/>
    <w:rsid w:val="00E54A15"/>
    <w:rsid w:val="00E54DDA"/>
    <w:rsid w:val="00E6027B"/>
    <w:rsid w:val="00E61BF6"/>
    <w:rsid w:val="00E6213E"/>
    <w:rsid w:val="00E63BB1"/>
    <w:rsid w:val="00E676C5"/>
    <w:rsid w:val="00E67A7F"/>
    <w:rsid w:val="00E70292"/>
    <w:rsid w:val="00E70CB3"/>
    <w:rsid w:val="00E70E3F"/>
    <w:rsid w:val="00E71041"/>
    <w:rsid w:val="00E72E1F"/>
    <w:rsid w:val="00E73BF8"/>
    <w:rsid w:val="00E76A01"/>
    <w:rsid w:val="00E870F7"/>
    <w:rsid w:val="00E87946"/>
    <w:rsid w:val="00E91773"/>
    <w:rsid w:val="00E94BE8"/>
    <w:rsid w:val="00E962CA"/>
    <w:rsid w:val="00EA192A"/>
    <w:rsid w:val="00EA5A66"/>
    <w:rsid w:val="00EA6463"/>
    <w:rsid w:val="00EB0556"/>
    <w:rsid w:val="00EB0BD8"/>
    <w:rsid w:val="00EB19A6"/>
    <w:rsid w:val="00EB44C3"/>
    <w:rsid w:val="00EB732C"/>
    <w:rsid w:val="00EB7576"/>
    <w:rsid w:val="00EC0654"/>
    <w:rsid w:val="00EC1C2B"/>
    <w:rsid w:val="00EC3502"/>
    <w:rsid w:val="00EC4061"/>
    <w:rsid w:val="00EC4604"/>
    <w:rsid w:val="00ED199B"/>
    <w:rsid w:val="00ED2697"/>
    <w:rsid w:val="00ED3A36"/>
    <w:rsid w:val="00ED4582"/>
    <w:rsid w:val="00ED51DD"/>
    <w:rsid w:val="00ED57A5"/>
    <w:rsid w:val="00ED5E1B"/>
    <w:rsid w:val="00ED6112"/>
    <w:rsid w:val="00ED6171"/>
    <w:rsid w:val="00ED6422"/>
    <w:rsid w:val="00ED72F3"/>
    <w:rsid w:val="00ED7FEF"/>
    <w:rsid w:val="00EE354E"/>
    <w:rsid w:val="00EE7030"/>
    <w:rsid w:val="00EE7E47"/>
    <w:rsid w:val="00EF0DC0"/>
    <w:rsid w:val="00EF2D16"/>
    <w:rsid w:val="00EF3E99"/>
    <w:rsid w:val="00EF4A6A"/>
    <w:rsid w:val="00EF559D"/>
    <w:rsid w:val="00EF6194"/>
    <w:rsid w:val="00EF7250"/>
    <w:rsid w:val="00EF7B0B"/>
    <w:rsid w:val="00EF7C94"/>
    <w:rsid w:val="00F001DB"/>
    <w:rsid w:val="00F00C11"/>
    <w:rsid w:val="00F02533"/>
    <w:rsid w:val="00F02C1E"/>
    <w:rsid w:val="00F038E6"/>
    <w:rsid w:val="00F03C3D"/>
    <w:rsid w:val="00F04CAE"/>
    <w:rsid w:val="00F05A9D"/>
    <w:rsid w:val="00F06662"/>
    <w:rsid w:val="00F0756C"/>
    <w:rsid w:val="00F075E0"/>
    <w:rsid w:val="00F07807"/>
    <w:rsid w:val="00F11C86"/>
    <w:rsid w:val="00F14201"/>
    <w:rsid w:val="00F14547"/>
    <w:rsid w:val="00F15E5D"/>
    <w:rsid w:val="00F160AC"/>
    <w:rsid w:val="00F16F36"/>
    <w:rsid w:val="00F17A88"/>
    <w:rsid w:val="00F2203A"/>
    <w:rsid w:val="00F23CC5"/>
    <w:rsid w:val="00F23FAE"/>
    <w:rsid w:val="00F24EBD"/>
    <w:rsid w:val="00F252EA"/>
    <w:rsid w:val="00F258F6"/>
    <w:rsid w:val="00F259F4"/>
    <w:rsid w:val="00F30BDD"/>
    <w:rsid w:val="00F32323"/>
    <w:rsid w:val="00F325E2"/>
    <w:rsid w:val="00F32D38"/>
    <w:rsid w:val="00F3593B"/>
    <w:rsid w:val="00F40E9B"/>
    <w:rsid w:val="00F43635"/>
    <w:rsid w:val="00F4552D"/>
    <w:rsid w:val="00F45E3F"/>
    <w:rsid w:val="00F50B61"/>
    <w:rsid w:val="00F51ECC"/>
    <w:rsid w:val="00F527D0"/>
    <w:rsid w:val="00F530B1"/>
    <w:rsid w:val="00F630EA"/>
    <w:rsid w:val="00F633F6"/>
    <w:rsid w:val="00F65132"/>
    <w:rsid w:val="00F67C6F"/>
    <w:rsid w:val="00F712F2"/>
    <w:rsid w:val="00F71E0F"/>
    <w:rsid w:val="00F76118"/>
    <w:rsid w:val="00F7671E"/>
    <w:rsid w:val="00F767DA"/>
    <w:rsid w:val="00F823A3"/>
    <w:rsid w:val="00F85060"/>
    <w:rsid w:val="00F87082"/>
    <w:rsid w:val="00F876E6"/>
    <w:rsid w:val="00F90C45"/>
    <w:rsid w:val="00F92A03"/>
    <w:rsid w:val="00F9351C"/>
    <w:rsid w:val="00F948C5"/>
    <w:rsid w:val="00F962D9"/>
    <w:rsid w:val="00F973C0"/>
    <w:rsid w:val="00FA261F"/>
    <w:rsid w:val="00FA2FCA"/>
    <w:rsid w:val="00FA4832"/>
    <w:rsid w:val="00FA4D9E"/>
    <w:rsid w:val="00FA71F2"/>
    <w:rsid w:val="00FA75CE"/>
    <w:rsid w:val="00FB3482"/>
    <w:rsid w:val="00FB3D9F"/>
    <w:rsid w:val="00FB4892"/>
    <w:rsid w:val="00FB58AD"/>
    <w:rsid w:val="00FB703E"/>
    <w:rsid w:val="00FB79D1"/>
    <w:rsid w:val="00FB7E72"/>
    <w:rsid w:val="00FC3E70"/>
    <w:rsid w:val="00FC456D"/>
    <w:rsid w:val="00FD0A38"/>
    <w:rsid w:val="00FD3A9F"/>
    <w:rsid w:val="00FD41AE"/>
    <w:rsid w:val="00FD5567"/>
    <w:rsid w:val="00FE4EDD"/>
    <w:rsid w:val="00FE537B"/>
    <w:rsid w:val="00FF119B"/>
    <w:rsid w:val="00FF23B8"/>
    <w:rsid w:val="00FF298D"/>
    <w:rsid w:val="00FF4DE1"/>
    <w:rsid w:val="00FF5315"/>
    <w:rsid w:val="00FF5D81"/>
    <w:rsid w:val="00FF708F"/>
    <w:rsid w:val="00FF7F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oNotEmbedSmartTags/>
  <w:decimalSymbol w:val=","/>
  <w:listSeparator w:val=";"/>
  <w14:docId w14:val="122C5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iPriority="9"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qFormat="1"/>
    <w:lsdException w:name="List" w:uiPriority="99"/>
    <w:lsdException w:name="List Number" w:semiHidden="0" w:unhideWhenUsed="0"/>
    <w:lsdException w:name="List 2" w:locked="1"/>
    <w:lsdException w:name="List 3" w:locked="1"/>
    <w:lsdException w:name="List 4" w:semiHidden="0" w:unhideWhenUsed="0"/>
    <w:lsdException w:name="List 5" w:semiHidden="0" w:unhideWhenUsed="0"/>
    <w:lsdException w:name="Title" w:locked="1" w:semiHidden="0" w:unhideWhenUsed="0" w:qFormat="1"/>
    <w:lsdException w:name="Default Paragraph Font" w:locked="1"/>
    <w:lsdException w:name="Body Text" w:locked="1" w:uiPriority="99"/>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iPriority="22"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814EF"/>
    <w:pPr>
      <w:jc w:val="both"/>
    </w:pPr>
    <w:rPr>
      <w:sz w:val="24"/>
      <w:szCs w:val="24"/>
    </w:rPr>
  </w:style>
  <w:style w:type="paragraph" w:styleId="Nadpis1">
    <w:name w:val="heading 1"/>
    <w:basedOn w:val="Normln"/>
    <w:next w:val="Normln"/>
    <w:qFormat/>
    <w:rsid w:val="003233E0"/>
    <w:pPr>
      <w:keepNext/>
      <w:jc w:val="center"/>
      <w:outlineLvl w:val="0"/>
    </w:pPr>
    <w:rPr>
      <w:rFonts w:ascii="Arial" w:hAnsi="Arial"/>
      <w:b/>
      <w:sz w:val="20"/>
    </w:rPr>
  </w:style>
  <w:style w:type="paragraph" w:styleId="Nadpis2">
    <w:name w:val="heading 2"/>
    <w:basedOn w:val="Normln"/>
    <w:next w:val="Normln"/>
    <w:uiPriority w:val="9"/>
    <w:qFormat/>
    <w:rsid w:val="003233E0"/>
    <w:pPr>
      <w:keepNext/>
      <w:jc w:val="center"/>
      <w:outlineLvl w:val="1"/>
    </w:pPr>
    <w:rPr>
      <w:b/>
    </w:rPr>
  </w:style>
  <w:style w:type="paragraph" w:styleId="Nadpis3">
    <w:name w:val="heading 3"/>
    <w:basedOn w:val="Normln"/>
    <w:next w:val="Normln"/>
    <w:qFormat/>
    <w:rsid w:val="003233E0"/>
    <w:pPr>
      <w:keepNext/>
      <w:spacing w:before="120"/>
      <w:jc w:val="left"/>
      <w:outlineLvl w:val="2"/>
    </w:pPr>
    <w:rPr>
      <w:rFonts w:ascii="Arial" w:hAnsi="Arial"/>
      <w:i/>
      <w:sz w:val="20"/>
    </w:rPr>
  </w:style>
  <w:style w:type="paragraph" w:styleId="Nadpis4">
    <w:name w:val="heading 4"/>
    <w:basedOn w:val="Normln"/>
    <w:next w:val="Normln"/>
    <w:qFormat/>
    <w:rsid w:val="003233E0"/>
    <w:pPr>
      <w:keepNext/>
      <w:jc w:val="right"/>
      <w:outlineLvl w:val="3"/>
    </w:pPr>
    <w:rPr>
      <w:rFonts w:ascii="Arial" w:hAnsi="Arial"/>
      <w:b/>
      <w:sz w:val="20"/>
    </w:rPr>
  </w:style>
  <w:style w:type="paragraph" w:styleId="Nadpis5">
    <w:name w:val="heading 5"/>
    <w:basedOn w:val="Normln"/>
    <w:next w:val="Normln"/>
    <w:qFormat/>
    <w:rsid w:val="003233E0"/>
    <w:pPr>
      <w:keepNext/>
      <w:ind w:left="6663" w:right="475" w:hanging="5943"/>
      <w:outlineLvl w:val="4"/>
    </w:pPr>
    <w:rPr>
      <w:rFonts w:ascii="Arial" w:hAnsi="Arial"/>
      <w:i/>
      <w:iCs/>
      <w:color w:val="000000"/>
      <w:sz w:val="20"/>
    </w:rPr>
  </w:style>
  <w:style w:type="paragraph" w:styleId="Nadpis6">
    <w:name w:val="heading 6"/>
    <w:basedOn w:val="Normln"/>
    <w:next w:val="Normln"/>
    <w:qFormat/>
    <w:rsid w:val="003233E0"/>
    <w:pPr>
      <w:keepNext/>
      <w:ind w:left="6663" w:right="475" w:hanging="5943"/>
      <w:outlineLvl w:val="5"/>
    </w:pPr>
    <w:rPr>
      <w:rFonts w:ascii="Arial" w:hAnsi="Arial"/>
      <w:i/>
      <w:iCs/>
      <w:sz w:val="20"/>
    </w:rPr>
  </w:style>
  <w:style w:type="paragraph" w:styleId="Nadpis7">
    <w:name w:val="heading 7"/>
    <w:basedOn w:val="Normln"/>
    <w:next w:val="Normln"/>
    <w:qFormat/>
    <w:rsid w:val="003233E0"/>
    <w:pPr>
      <w:spacing w:before="240" w:after="60"/>
      <w:outlineLvl w:val="6"/>
    </w:pPr>
  </w:style>
  <w:style w:type="paragraph" w:styleId="Nadpis8">
    <w:name w:val="heading 8"/>
    <w:basedOn w:val="Normln"/>
    <w:next w:val="Normln"/>
    <w:qFormat/>
    <w:rsid w:val="003233E0"/>
    <w:pPr>
      <w:spacing w:before="240" w:after="60"/>
      <w:outlineLvl w:val="7"/>
    </w:pPr>
    <w:rPr>
      <w:i/>
      <w:iCs/>
    </w:rPr>
  </w:style>
  <w:style w:type="paragraph" w:styleId="Nadpis9">
    <w:name w:val="heading 9"/>
    <w:basedOn w:val="Normln"/>
    <w:next w:val="Normln"/>
    <w:qFormat/>
    <w:rsid w:val="003233E0"/>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azeny">
    <w:name w:val="odsazeny"/>
    <w:basedOn w:val="Normln"/>
    <w:rsid w:val="003233E0"/>
    <w:pPr>
      <w:ind w:left="284" w:hanging="284"/>
    </w:pPr>
  </w:style>
  <w:style w:type="paragraph" w:customStyle="1" w:styleId="odsazeny2">
    <w:name w:val="odsazeny2"/>
    <w:basedOn w:val="Normln"/>
    <w:rsid w:val="003233E0"/>
    <w:pPr>
      <w:ind w:left="568" w:hanging="284"/>
    </w:pPr>
  </w:style>
  <w:style w:type="paragraph" w:customStyle="1" w:styleId="odsazeny3">
    <w:name w:val="odsazeny3"/>
    <w:basedOn w:val="odsazeny"/>
    <w:rsid w:val="003233E0"/>
    <w:pPr>
      <w:ind w:left="681" w:hanging="397"/>
    </w:pPr>
  </w:style>
  <w:style w:type="paragraph" w:customStyle="1" w:styleId="odsazeny4">
    <w:name w:val="odsazeny4"/>
    <w:basedOn w:val="Normln"/>
    <w:rsid w:val="003233E0"/>
    <w:pPr>
      <w:ind w:left="851" w:hanging="284"/>
    </w:pPr>
  </w:style>
  <w:style w:type="paragraph" w:customStyle="1" w:styleId="odsazeny5">
    <w:name w:val="odsazeny5"/>
    <w:basedOn w:val="Normln"/>
    <w:rsid w:val="003233E0"/>
    <w:pPr>
      <w:ind w:left="454" w:hanging="454"/>
    </w:pPr>
  </w:style>
  <w:style w:type="paragraph" w:customStyle="1" w:styleId="odsazeny1">
    <w:name w:val="odsazeny1"/>
    <w:basedOn w:val="Normln"/>
    <w:rsid w:val="003233E0"/>
    <w:pPr>
      <w:widowControl w:val="0"/>
      <w:autoSpaceDE w:val="0"/>
      <w:autoSpaceDN w:val="0"/>
      <w:ind w:left="284" w:hanging="284"/>
    </w:pPr>
  </w:style>
  <w:style w:type="paragraph" w:styleId="Nzev">
    <w:name w:val="Title"/>
    <w:basedOn w:val="Normln"/>
    <w:qFormat/>
    <w:rsid w:val="003233E0"/>
    <w:pPr>
      <w:spacing w:before="240" w:after="60"/>
      <w:jc w:val="center"/>
    </w:pPr>
    <w:rPr>
      <w:rFonts w:ascii="Arial" w:hAnsi="Arial"/>
      <w:b/>
      <w:kern w:val="28"/>
      <w:sz w:val="32"/>
      <w:szCs w:val="20"/>
    </w:rPr>
  </w:style>
  <w:style w:type="paragraph" w:styleId="Zkladntext">
    <w:name w:val="Body Text"/>
    <w:basedOn w:val="Normln"/>
    <w:link w:val="ZkladntextChar"/>
    <w:uiPriority w:val="99"/>
    <w:semiHidden/>
    <w:rsid w:val="003233E0"/>
    <w:pPr>
      <w:spacing w:after="120"/>
      <w:jc w:val="left"/>
    </w:pPr>
    <w:rPr>
      <w:sz w:val="20"/>
      <w:szCs w:val="20"/>
    </w:rPr>
  </w:style>
  <w:style w:type="paragraph" w:styleId="Seznam">
    <w:name w:val="List"/>
    <w:basedOn w:val="Normln"/>
    <w:uiPriority w:val="99"/>
    <w:semiHidden/>
    <w:rsid w:val="003233E0"/>
    <w:pPr>
      <w:ind w:left="283" w:hanging="283"/>
      <w:jc w:val="left"/>
    </w:pPr>
    <w:rPr>
      <w:sz w:val="20"/>
      <w:szCs w:val="20"/>
    </w:rPr>
  </w:style>
  <w:style w:type="paragraph" w:styleId="Seznam2">
    <w:name w:val="List 2"/>
    <w:basedOn w:val="Normln"/>
    <w:semiHidden/>
    <w:rsid w:val="003233E0"/>
    <w:pPr>
      <w:ind w:left="566" w:hanging="283"/>
      <w:jc w:val="left"/>
    </w:pPr>
    <w:rPr>
      <w:sz w:val="20"/>
      <w:szCs w:val="20"/>
    </w:rPr>
  </w:style>
  <w:style w:type="paragraph" w:styleId="Seznam3">
    <w:name w:val="List 3"/>
    <w:basedOn w:val="Normln"/>
    <w:semiHidden/>
    <w:rsid w:val="003233E0"/>
    <w:pPr>
      <w:ind w:left="849" w:hanging="283"/>
      <w:jc w:val="left"/>
    </w:pPr>
    <w:rPr>
      <w:sz w:val="20"/>
      <w:szCs w:val="20"/>
    </w:rPr>
  </w:style>
  <w:style w:type="paragraph" w:styleId="Pokraovnseznamu3">
    <w:name w:val="List Continue 3"/>
    <w:basedOn w:val="Normln"/>
    <w:semiHidden/>
    <w:rsid w:val="003233E0"/>
    <w:pPr>
      <w:spacing w:after="120"/>
      <w:ind w:left="849"/>
      <w:jc w:val="left"/>
    </w:pPr>
    <w:rPr>
      <w:sz w:val="20"/>
      <w:szCs w:val="20"/>
    </w:rPr>
  </w:style>
  <w:style w:type="paragraph" w:styleId="Zkladntextodsazen">
    <w:name w:val="Body Text Indent"/>
    <w:basedOn w:val="Normln"/>
    <w:semiHidden/>
    <w:rsid w:val="003233E0"/>
    <w:pPr>
      <w:ind w:left="284"/>
    </w:pPr>
    <w:rPr>
      <w:sz w:val="20"/>
      <w:szCs w:val="20"/>
    </w:rPr>
  </w:style>
  <w:style w:type="paragraph" w:styleId="Seznamsodrkami4">
    <w:name w:val="List Bullet 4"/>
    <w:basedOn w:val="Normln"/>
    <w:autoRedefine/>
    <w:semiHidden/>
    <w:rsid w:val="003233E0"/>
    <w:pPr>
      <w:ind w:left="1132" w:hanging="283"/>
      <w:jc w:val="left"/>
    </w:pPr>
    <w:rPr>
      <w:sz w:val="20"/>
      <w:szCs w:val="20"/>
    </w:rPr>
  </w:style>
  <w:style w:type="paragraph" w:styleId="Pokraovnseznamu2">
    <w:name w:val="List Continue 2"/>
    <w:basedOn w:val="Normln"/>
    <w:semiHidden/>
    <w:rsid w:val="003233E0"/>
    <w:pPr>
      <w:spacing w:after="120"/>
      <w:ind w:left="566"/>
      <w:jc w:val="left"/>
    </w:pPr>
    <w:rPr>
      <w:sz w:val="20"/>
      <w:szCs w:val="20"/>
    </w:rPr>
  </w:style>
  <w:style w:type="paragraph" w:styleId="Seznamsodrkami3">
    <w:name w:val="List Bullet 3"/>
    <w:basedOn w:val="Normln"/>
    <w:autoRedefine/>
    <w:semiHidden/>
    <w:rsid w:val="003233E0"/>
    <w:pPr>
      <w:ind w:left="849" w:hanging="283"/>
      <w:jc w:val="left"/>
    </w:pPr>
    <w:rPr>
      <w:sz w:val="20"/>
      <w:szCs w:val="20"/>
    </w:rPr>
  </w:style>
  <w:style w:type="paragraph" w:styleId="Pokraovnseznamu">
    <w:name w:val="List Continue"/>
    <w:basedOn w:val="Normln"/>
    <w:semiHidden/>
    <w:rsid w:val="003233E0"/>
    <w:pPr>
      <w:spacing w:after="120"/>
      <w:ind w:left="283"/>
      <w:jc w:val="left"/>
    </w:pPr>
    <w:rPr>
      <w:sz w:val="20"/>
      <w:szCs w:val="20"/>
    </w:rPr>
  </w:style>
  <w:style w:type="paragraph" w:styleId="Zhlav">
    <w:name w:val="header"/>
    <w:basedOn w:val="Normln"/>
    <w:semiHidden/>
    <w:rsid w:val="003233E0"/>
    <w:pPr>
      <w:tabs>
        <w:tab w:val="center" w:pos="4536"/>
        <w:tab w:val="right" w:pos="9072"/>
      </w:tabs>
      <w:jc w:val="left"/>
    </w:pPr>
    <w:rPr>
      <w:sz w:val="20"/>
      <w:szCs w:val="20"/>
    </w:rPr>
  </w:style>
  <w:style w:type="character" w:styleId="slostrnky">
    <w:name w:val="page number"/>
    <w:semiHidden/>
    <w:rsid w:val="003233E0"/>
    <w:rPr>
      <w:rFonts w:cs="Times New Roman"/>
    </w:rPr>
  </w:style>
  <w:style w:type="paragraph" w:styleId="Zpat">
    <w:name w:val="footer"/>
    <w:basedOn w:val="Normln"/>
    <w:link w:val="ZpatChar"/>
    <w:uiPriority w:val="99"/>
    <w:rsid w:val="003233E0"/>
    <w:pPr>
      <w:tabs>
        <w:tab w:val="center" w:pos="4536"/>
        <w:tab w:val="right" w:pos="9072"/>
      </w:tabs>
      <w:jc w:val="left"/>
    </w:pPr>
    <w:rPr>
      <w:sz w:val="20"/>
      <w:szCs w:val="20"/>
    </w:rPr>
  </w:style>
  <w:style w:type="paragraph" w:styleId="Zkladntextodsazen2">
    <w:name w:val="Body Text Indent 2"/>
    <w:basedOn w:val="Normln"/>
    <w:semiHidden/>
    <w:rsid w:val="003233E0"/>
    <w:pPr>
      <w:spacing w:before="120"/>
      <w:ind w:left="357" w:firstLine="284"/>
    </w:pPr>
    <w:rPr>
      <w:rFonts w:ascii="Arial" w:hAnsi="Arial"/>
      <w:sz w:val="20"/>
    </w:rPr>
  </w:style>
  <w:style w:type="paragraph" w:styleId="Zkladntext2">
    <w:name w:val="Body Text 2"/>
    <w:basedOn w:val="Normln"/>
    <w:semiHidden/>
    <w:rsid w:val="003233E0"/>
    <w:pPr>
      <w:jc w:val="center"/>
    </w:pPr>
    <w:rPr>
      <w:rFonts w:ascii="Arial" w:hAnsi="Arial" w:cs="Arial"/>
      <w:b/>
      <w:bCs/>
      <w:smallCaps/>
    </w:rPr>
  </w:style>
  <w:style w:type="character" w:styleId="Odkaznakoment">
    <w:name w:val="annotation reference"/>
    <w:semiHidden/>
    <w:rsid w:val="003233E0"/>
    <w:rPr>
      <w:rFonts w:cs="Times New Roman"/>
      <w:sz w:val="16"/>
      <w:szCs w:val="16"/>
    </w:rPr>
  </w:style>
  <w:style w:type="paragraph" w:styleId="Textkomente">
    <w:name w:val="annotation text"/>
    <w:basedOn w:val="Normln"/>
    <w:link w:val="TextkomenteChar"/>
    <w:semiHidden/>
    <w:rsid w:val="003233E0"/>
    <w:pPr>
      <w:jc w:val="left"/>
    </w:pPr>
    <w:rPr>
      <w:sz w:val="20"/>
      <w:szCs w:val="20"/>
    </w:rPr>
  </w:style>
  <w:style w:type="paragraph" w:customStyle="1" w:styleId="Rozloendokumentu1">
    <w:name w:val="Rozložení dokumentu1"/>
    <w:basedOn w:val="Normln"/>
    <w:semiHidden/>
    <w:rsid w:val="003233E0"/>
    <w:pPr>
      <w:shd w:val="clear" w:color="auto" w:fill="000080"/>
    </w:pPr>
    <w:rPr>
      <w:rFonts w:ascii="Tahoma" w:hAnsi="Tahoma"/>
    </w:rPr>
  </w:style>
  <w:style w:type="paragraph" w:customStyle="1" w:styleId="Textbubliny1">
    <w:name w:val="Text bubliny1"/>
    <w:basedOn w:val="Normln"/>
    <w:semiHidden/>
    <w:rsid w:val="003233E0"/>
    <w:rPr>
      <w:rFonts w:ascii="Tahoma" w:hAnsi="Tahoma" w:cs="Tahoma"/>
      <w:sz w:val="16"/>
      <w:szCs w:val="16"/>
    </w:rPr>
  </w:style>
  <w:style w:type="paragraph" w:styleId="Zkladntextodsazen3">
    <w:name w:val="Body Text Indent 3"/>
    <w:basedOn w:val="Normln"/>
    <w:semiHidden/>
    <w:rsid w:val="003233E0"/>
    <w:pPr>
      <w:spacing w:after="120"/>
      <w:ind w:left="283"/>
    </w:pPr>
    <w:rPr>
      <w:sz w:val="16"/>
      <w:szCs w:val="16"/>
    </w:rPr>
  </w:style>
  <w:style w:type="paragraph" w:styleId="Zkladntext3">
    <w:name w:val="Body Text 3"/>
    <w:basedOn w:val="Normln"/>
    <w:semiHidden/>
    <w:rsid w:val="003233E0"/>
    <w:pPr>
      <w:spacing w:line="240" w:lineRule="exact"/>
      <w:ind w:right="475"/>
    </w:pPr>
    <w:rPr>
      <w:rFonts w:ascii="Arial" w:hAnsi="Arial"/>
      <w:sz w:val="20"/>
    </w:rPr>
  </w:style>
  <w:style w:type="paragraph" w:styleId="Textbubliny">
    <w:name w:val="Balloon Text"/>
    <w:basedOn w:val="Normln"/>
    <w:semiHidden/>
    <w:rsid w:val="003233E0"/>
    <w:rPr>
      <w:rFonts w:ascii="Tahoma" w:hAnsi="Tahoma" w:cs="Tahoma"/>
      <w:sz w:val="16"/>
      <w:szCs w:val="16"/>
    </w:rPr>
  </w:style>
  <w:style w:type="character" w:styleId="slodku">
    <w:name w:val="line number"/>
    <w:semiHidden/>
    <w:rsid w:val="003233E0"/>
    <w:rPr>
      <w:rFonts w:cs="Times New Roman"/>
    </w:rPr>
  </w:style>
  <w:style w:type="paragraph" w:customStyle="1" w:styleId="Odstavecseseznamem1">
    <w:name w:val="Odstavec se seznamem1"/>
    <w:basedOn w:val="Normln"/>
    <w:rsid w:val="00E70CB3"/>
    <w:pPr>
      <w:ind w:left="708"/>
    </w:pPr>
  </w:style>
  <w:style w:type="character" w:styleId="Hypertextovodkaz">
    <w:name w:val="Hyperlink"/>
    <w:rsid w:val="004B66B9"/>
    <w:rPr>
      <w:rFonts w:cs="Times New Roman"/>
      <w:color w:val="0000FF"/>
      <w:u w:val="single"/>
    </w:rPr>
  </w:style>
  <w:style w:type="paragraph" w:customStyle="1" w:styleId="Styl1">
    <w:name w:val="Styl1"/>
    <w:basedOn w:val="Normln"/>
    <w:rsid w:val="006A34BE"/>
    <w:pPr>
      <w:suppressAutoHyphens/>
      <w:jc w:val="left"/>
    </w:pPr>
    <w:rPr>
      <w:rFonts w:ascii="Arial" w:hAnsi="Arial"/>
      <w:sz w:val="22"/>
      <w:szCs w:val="20"/>
      <w:lang w:eastAsia="ar-SA"/>
    </w:rPr>
  </w:style>
  <w:style w:type="paragraph" w:customStyle="1" w:styleId="Normodsaz">
    <w:name w:val="Norm.odsaz."/>
    <w:basedOn w:val="Normln"/>
    <w:rsid w:val="00CB2895"/>
    <w:pPr>
      <w:tabs>
        <w:tab w:val="num" w:pos="1440"/>
      </w:tabs>
      <w:ind w:left="936" w:hanging="576"/>
    </w:pPr>
    <w:rPr>
      <w:szCs w:val="20"/>
    </w:rPr>
  </w:style>
  <w:style w:type="paragraph" w:customStyle="1" w:styleId="Prosttext1">
    <w:name w:val="Prostý text1"/>
    <w:basedOn w:val="Normln"/>
    <w:rsid w:val="00CB2895"/>
    <w:pPr>
      <w:suppressAutoHyphens/>
      <w:jc w:val="left"/>
    </w:pPr>
    <w:rPr>
      <w:rFonts w:ascii="Courier New" w:hAnsi="Courier New" w:cs="Courier New"/>
      <w:sz w:val="20"/>
      <w:szCs w:val="20"/>
      <w:lang w:eastAsia="ar-SA"/>
    </w:rPr>
  </w:style>
  <w:style w:type="paragraph" w:styleId="Pedmtkomente">
    <w:name w:val="annotation subject"/>
    <w:basedOn w:val="Textkomente"/>
    <w:next w:val="Textkomente"/>
    <w:semiHidden/>
    <w:rsid w:val="003673F4"/>
    <w:pPr>
      <w:jc w:val="both"/>
    </w:pPr>
    <w:rPr>
      <w:b/>
      <w:bCs/>
    </w:rPr>
  </w:style>
  <w:style w:type="character" w:customStyle="1" w:styleId="TextkomenteChar">
    <w:name w:val="Text komentáře Char"/>
    <w:link w:val="Textkomente"/>
    <w:semiHidden/>
    <w:locked/>
    <w:rsid w:val="00A107E7"/>
    <w:rPr>
      <w:rFonts w:cs="Times New Roman"/>
      <w:lang w:val="cs-CZ" w:eastAsia="cs-CZ" w:bidi="ar-SA"/>
    </w:rPr>
  </w:style>
  <w:style w:type="character" w:customStyle="1" w:styleId="CharChar1">
    <w:name w:val="Char Char1"/>
    <w:semiHidden/>
    <w:rsid w:val="00A335AF"/>
    <w:rPr>
      <w:rFonts w:cs="Times New Roman"/>
      <w:lang w:val="cs-CZ" w:eastAsia="cs-CZ" w:bidi="ar-SA"/>
    </w:rPr>
  </w:style>
  <w:style w:type="paragraph" w:customStyle="1" w:styleId="ZnakZnak1CharZnakZnakCharCharCharCharZnakZnakCharCharCharCharCharCharChar">
    <w:name w:val="Znak Znak1 Char Znak Znak Char Char Char Char Znak Znak Char Char Char Char Char Char Char"/>
    <w:basedOn w:val="Normln"/>
    <w:rsid w:val="00F87082"/>
    <w:pPr>
      <w:spacing w:after="160" w:line="240" w:lineRule="exact"/>
      <w:jc w:val="left"/>
    </w:pPr>
    <w:rPr>
      <w:rFonts w:ascii="Verdana" w:hAnsi="Verdana"/>
      <w:sz w:val="20"/>
      <w:szCs w:val="20"/>
      <w:lang w:val="en-US" w:eastAsia="en-US"/>
    </w:rPr>
  </w:style>
  <w:style w:type="character" w:customStyle="1" w:styleId="WW8Num6z1">
    <w:name w:val="WW8Num6z1"/>
    <w:rsid w:val="00232F97"/>
    <w:rPr>
      <w:rFonts w:ascii="Wingdings" w:hAnsi="Wingdings"/>
    </w:rPr>
  </w:style>
  <w:style w:type="character" w:customStyle="1" w:styleId="tsubjname">
    <w:name w:val="tsubjname"/>
    <w:basedOn w:val="Standardnpsmoodstavce"/>
    <w:rsid w:val="00AB5CB4"/>
  </w:style>
  <w:style w:type="paragraph" w:customStyle="1" w:styleId="cislovani1">
    <w:name w:val="cislovani 1"/>
    <w:basedOn w:val="Normln"/>
    <w:next w:val="Normln"/>
    <w:rsid w:val="00612F82"/>
    <w:pPr>
      <w:keepNext/>
      <w:numPr>
        <w:numId w:val="4"/>
      </w:numPr>
      <w:spacing w:before="480" w:line="288" w:lineRule="auto"/>
      <w:ind w:left="567"/>
      <w:jc w:val="left"/>
    </w:pPr>
    <w:rPr>
      <w:rFonts w:ascii="JohnSans Text Pro" w:hAnsi="JohnSans Text Pro"/>
      <w:b/>
      <w:caps/>
    </w:rPr>
  </w:style>
  <w:style w:type="paragraph" w:customStyle="1" w:styleId="Cislovani2">
    <w:name w:val="Cislovani 2"/>
    <w:basedOn w:val="Normln"/>
    <w:rsid w:val="00612F82"/>
    <w:pPr>
      <w:keepNext/>
      <w:numPr>
        <w:ilvl w:val="1"/>
        <w:numId w:val="4"/>
      </w:numPr>
      <w:tabs>
        <w:tab w:val="left" w:pos="851"/>
        <w:tab w:val="left" w:pos="1021"/>
      </w:tabs>
      <w:spacing w:before="240" w:line="288" w:lineRule="auto"/>
    </w:pPr>
    <w:rPr>
      <w:rFonts w:ascii="JohnSans Text Pro" w:hAnsi="JohnSans Text Pro"/>
      <w:sz w:val="20"/>
    </w:rPr>
  </w:style>
  <w:style w:type="paragraph" w:customStyle="1" w:styleId="Cislovani3">
    <w:name w:val="Cislovani 3"/>
    <w:basedOn w:val="Normln"/>
    <w:rsid w:val="00612F82"/>
    <w:pPr>
      <w:numPr>
        <w:ilvl w:val="2"/>
        <w:numId w:val="4"/>
      </w:numPr>
      <w:tabs>
        <w:tab w:val="left" w:pos="851"/>
      </w:tabs>
      <w:spacing w:before="120" w:line="288" w:lineRule="auto"/>
    </w:pPr>
    <w:rPr>
      <w:rFonts w:ascii="JohnSans Text Pro" w:hAnsi="JohnSans Text Pro"/>
      <w:sz w:val="20"/>
    </w:rPr>
  </w:style>
  <w:style w:type="paragraph" w:customStyle="1" w:styleId="Cislovani4">
    <w:name w:val="Cislovani 4"/>
    <w:basedOn w:val="Normln"/>
    <w:rsid w:val="00612F82"/>
    <w:pPr>
      <w:numPr>
        <w:ilvl w:val="3"/>
        <w:numId w:val="4"/>
      </w:numPr>
      <w:tabs>
        <w:tab w:val="left" w:pos="851"/>
      </w:tabs>
      <w:spacing w:before="120" w:line="288" w:lineRule="auto"/>
      <w:ind w:left="851" w:hanging="851"/>
    </w:pPr>
    <w:rPr>
      <w:rFonts w:ascii="JohnSans Text Pro" w:hAnsi="JohnSans Text Pro"/>
      <w:sz w:val="20"/>
    </w:rPr>
  </w:style>
  <w:style w:type="paragraph" w:customStyle="1" w:styleId="Cislovani4text">
    <w:name w:val="Cislovani 4 text"/>
    <w:basedOn w:val="Normln"/>
    <w:qFormat/>
    <w:rsid w:val="00612F82"/>
    <w:pPr>
      <w:numPr>
        <w:ilvl w:val="4"/>
        <w:numId w:val="4"/>
      </w:numPr>
      <w:tabs>
        <w:tab w:val="left" w:pos="851"/>
      </w:tabs>
      <w:spacing w:before="120" w:line="288" w:lineRule="auto"/>
      <w:ind w:left="851" w:hanging="851"/>
    </w:pPr>
    <w:rPr>
      <w:rFonts w:ascii="JohnSans Text Pro" w:hAnsi="JohnSans Text Pro"/>
      <w:i/>
      <w:sz w:val="20"/>
    </w:rPr>
  </w:style>
  <w:style w:type="paragraph" w:styleId="Odstavecseseznamem">
    <w:name w:val="List Paragraph"/>
    <w:basedOn w:val="Normln"/>
    <w:qFormat/>
    <w:rsid w:val="00FF4DE1"/>
    <w:pPr>
      <w:spacing w:after="200" w:line="276" w:lineRule="auto"/>
      <w:ind w:left="720"/>
      <w:contextualSpacing/>
      <w:jc w:val="left"/>
    </w:pPr>
    <w:rPr>
      <w:rFonts w:ascii="Calibri" w:hAnsi="Calibri"/>
      <w:sz w:val="22"/>
      <w:szCs w:val="22"/>
    </w:rPr>
  </w:style>
  <w:style w:type="character" w:styleId="Siln">
    <w:name w:val="Strong"/>
    <w:uiPriority w:val="22"/>
    <w:qFormat/>
    <w:locked/>
    <w:rsid w:val="008C058A"/>
    <w:rPr>
      <w:b/>
      <w:bCs/>
    </w:rPr>
  </w:style>
  <w:style w:type="character" w:customStyle="1" w:styleId="ZkladntextChar">
    <w:name w:val="Základní text Char"/>
    <w:basedOn w:val="Standardnpsmoodstavce"/>
    <w:link w:val="Zkladntext"/>
    <w:uiPriority w:val="99"/>
    <w:semiHidden/>
    <w:rsid w:val="00F24EBD"/>
  </w:style>
  <w:style w:type="character" w:customStyle="1" w:styleId="WW8Num1z0">
    <w:name w:val="WW8Num1z0"/>
    <w:rsid w:val="006A68E6"/>
    <w:rPr>
      <w:rFonts w:ascii="Symbol" w:hAnsi="Symbol"/>
    </w:rPr>
  </w:style>
  <w:style w:type="paragraph" w:styleId="Revize">
    <w:name w:val="Revision"/>
    <w:hidden/>
    <w:uiPriority w:val="99"/>
    <w:semiHidden/>
    <w:rsid w:val="0073118C"/>
    <w:rPr>
      <w:sz w:val="24"/>
      <w:szCs w:val="24"/>
    </w:rPr>
  </w:style>
  <w:style w:type="character" w:customStyle="1" w:styleId="ZpatChar">
    <w:name w:val="Zápatí Char"/>
    <w:basedOn w:val="Standardnpsmoodstavce"/>
    <w:link w:val="Zpat"/>
    <w:uiPriority w:val="99"/>
    <w:locked/>
    <w:rsid w:val="00274C6B"/>
  </w:style>
  <w:style w:type="character" w:customStyle="1" w:styleId="apple-converted-space">
    <w:name w:val="apple-converted-space"/>
    <w:basedOn w:val="Standardnpsmoodstavce"/>
    <w:rsid w:val="002E0983"/>
  </w:style>
  <w:style w:type="character" w:customStyle="1" w:styleId="WW8Num2z6">
    <w:name w:val="WW8Num2z6"/>
    <w:rsid w:val="005C1F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iPriority="9"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qFormat="1"/>
    <w:lsdException w:name="List" w:uiPriority="99"/>
    <w:lsdException w:name="List Number" w:semiHidden="0" w:unhideWhenUsed="0"/>
    <w:lsdException w:name="List 2" w:locked="1"/>
    <w:lsdException w:name="List 3" w:locked="1"/>
    <w:lsdException w:name="List 4" w:semiHidden="0" w:unhideWhenUsed="0"/>
    <w:lsdException w:name="List 5" w:semiHidden="0" w:unhideWhenUsed="0"/>
    <w:lsdException w:name="Title" w:locked="1" w:semiHidden="0" w:unhideWhenUsed="0" w:qFormat="1"/>
    <w:lsdException w:name="Default Paragraph Font" w:locked="1"/>
    <w:lsdException w:name="Body Text" w:locked="1" w:uiPriority="99"/>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iPriority="22"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814EF"/>
    <w:pPr>
      <w:jc w:val="both"/>
    </w:pPr>
    <w:rPr>
      <w:sz w:val="24"/>
      <w:szCs w:val="24"/>
    </w:rPr>
  </w:style>
  <w:style w:type="paragraph" w:styleId="Nadpis1">
    <w:name w:val="heading 1"/>
    <w:basedOn w:val="Normln"/>
    <w:next w:val="Normln"/>
    <w:qFormat/>
    <w:rsid w:val="003233E0"/>
    <w:pPr>
      <w:keepNext/>
      <w:jc w:val="center"/>
      <w:outlineLvl w:val="0"/>
    </w:pPr>
    <w:rPr>
      <w:rFonts w:ascii="Arial" w:hAnsi="Arial"/>
      <w:b/>
      <w:sz w:val="20"/>
    </w:rPr>
  </w:style>
  <w:style w:type="paragraph" w:styleId="Nadpis2">
    <w:name w:val="heading 2"/>
    <w:basedOn w:val="Normln"/>
    <w:next w:val="Normln"/>
    <w:uiPriority w:val="9"/>
    <w:qFormat/>
    <w:rsid w:val="003233E0"/>
    <w:pPr>
      <w:keepNext/>
      <w:jc w:val="center"/>
      <w:outlineLvl w:val="1"/>
    </w:pPr>
    <w:rPr>
      <w:b/>
    </w:rPr>
  </w:style>
  <w:style w:type="paragraph" w:styleId="Nadpis3">
    <w:name w:val="heading 3"/>
    <w:basedOn w:val="Normln"/>
    <w:next w:val="Normln"/>
    <w:qFormat/>
    <w:rsid w:val="003233E0"/>
    <w:pPr>
      <w:keepNext/>
      <w:spacing w:before="120"/>
      <w:jc w:val="left"/>
      <w:outlineLvl w:val="2"/>
    </w:pPr>
    <w:rPr>
      <w:rFonts w:ascii="Arial" w:hAnsi="Arial"/>
      <w:i/>
      <w:sz w:val="20"/>
    </w:rPr>
  </w:style>
  <w:style w:type="paragraph" w:styleId="Nadpis4">
    <w:name w:val="heading 4"/>
    <w:basedOn w:val="Normln"/>
    <w:next w:val="Normln"/>
    <w:qFormat/>
    <w:rsid w:val="003233E0"/>
    <w:pPr>
      <w:keepNext/>
      <w:jc w:val="right"/>
      <w:outlineLvl w:val="3"/>
    </w:pPr>
    <w:rPr>
      <w:rFonts w:ascii="Arial" w:hAnsi="Arial"/>
      <w:b/>
      <w:sz w:val="20"/>
    </w:rPr>
  </w:style>
  <w:style w:type="paragraph" w:styleId="Nadpis5">
    <w:name w:val="heading 5"/>
    <w:basedOn w:val="Normln"/>
    <w:next w:val="Normln"/>
    <w:qFormat/>
    <w:rsid w:val="003233E0"/>
    <w:pPr>
      <w:keepNext/>
      <w:ind w:left="6663" w:right="475" w:hanging="5943"/>
      <w:outlineLvl w:val="4"/>
    </w:pPr>
    <w:rPr>
      <w:rFonts w:ascii="Arial" w:hAnsi="Arial"/>
      <w:i/>
      <w:iCs/>
      <w:color w:val="000000"/>
      <w:sz w:val="20"/>
    </w:rPr>
  </w:style>
  <w:style w:type="paragraph" w:styleId="Nadpis6">
    <w:name w:val="heading 6"/>
    <w:basedOn w:val="Normln"/>
    <w:next w:val="Normln"/>
    <w:qFormat/>
    <w:rsid w:val="003233E0"/>
    <w:pPr>
      <w:keepNext/>
      <w:ind w:left="6663" w:right="475" w:hanging="5943"/>
      <w:outlineLvl w:val="5"/>
    </w:pPr>
    <w:rPr>
      <w:rFonts w:ascii="Arial" w:hAnsi="Arial"/>
      <w:i/>
      <w:iCs/>
      <w:sz w:val="20"/>
    </w:rPr>
  </w:style>
  <w:style w:type="paragraph" w:styleId="Nadpis7">
    <w:name w:val="heading 7"/>
    <w:basedOn w:val="Normln"/>
    <w:next w:val="Normln"/>
    <w:qFormat/>
    <w:rsid w:val="003233E0"/>
    <w:pPr>
      <w:spacing w:before="240" w:after="60"/>
      <w:outlineLvl w:val="6"/>
    </w:pPr>
  </w:style>
  <w:style w:type="paragraph" w:styleId="Nadpis8">
    <w:name w:val="heading 8"/>
    <w:basedOn w:val="Normln"/>
    <w:next w:val="Normln"/>
    <w:qFormat/>
    <w:rsid w:val="003233E0"/>
    <w:pPr>
      <w:spacing w:before="240" w:after="60"/>
      <w:outlineLvl w:val="7"/>
    </w:pPr>
    <w:rPr>
      <w:i/>
      <w:iCs/>
    </w:rPr>
  </w:style>
  <w:style w:type="paragraph" w:styleId="Nadpis9">
    <w:name w:val="heading 9"/>
    <w:basedOn w:val="Normln"/>
    <w:next w:val="Normln"/>
    <w:qFormat/>
    <w:rsid w:val="003233E0"/>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azeny">
    <w:name w:val="odsazeny"/>
    <w:basedOn w:val="Normln"/>
    <w:rsid w:val="003233E0"/>
    <w:pPr>
      <w:ind w:left="284" w:hanging="284"/>
    </w:pPr>
  </w:style>
  <w:style w:type="paragraph" w:customStyle="1" w:styleId="odsazeny2">
    <w:name w:val="odsazeny2"/>
    <w:basedOn w:val="Normln"/>
    <w:rsid w:val="003233E0"/>
    <w:pPr>
      <w:ind w:left="568" w:hanging="284"/>
    </w:pPr>
  </w:style>
  <w:style w:type="paragraph" w:customStyle="1" w:styleId="odsazeny3">
    <w:name w:val="odsazeny3"/>
    <w:basedOn w:val="odsazeny"/>
    <w:rsid w:val="003233E0"/>
    <w:pPr>
      <w:ind w:left="681" w:hanging="397"/>
    </w:pPr>
  </w:style>
  <w:style w:type="paragraph" w:customStyle="1" w:styleId="odsazeny4">
    <w:name w:val="odsazeny4"/>
    <w:basedOn w:val="Normln"/>
    <w:rsid w:val="003233E0"/>
    <w:pPr>
      <w:ind w:left="851" w:hanging="284"/>
    </w:pPr>
  </w:style>
  <w:style w:type="paragraph" w:customStyle="1" w:styleId="odsazeny5">
    <w:name w:val="odsazeny5"/>
    <w:basedOn w:val="Normln"/>
    <w:rsid w:val="003233E0"/>
    <w:pPr>
      <w:ind w:left="454" w:hanging="454"/>
    </w:pPr>
  </w:style>
  <w:style w:type="paragraph" w:customStyle="1" w:styleId="odsazeny1">
    <w:name w:val="odsazeny1"/>
    <w:basedOn w:val="Normln"/>
    <w:rsid w:val="003233E0"/>
    <w:pPr>
      <w:widowControl w:val="0"/>
      <w:autoSpaceDE w:val="0"/>
      <w:autoSpaceDN w:val="0"/>
      <w:ind w:left="284" w:hanging="284"/>
    </w:pPr>
  </w:style>
  <w:style w:type="paragraph" w:styleId="Nzev">
    <w:name w:val="Title"/>
    <w:basedOn w:val="Normln"/>
    <w:qFormat/>
    <w:rsid w:val="003233E0"/>
    <w:pPr>
      <w:spacing w:before="240" w:after="60"/>
      <w:jc w:val="center"/>
    </w:pPr>
    <w:rPr>
      <w:rFonts w:ascii="Arial" w:hAnsi="Arial"/>
      <w:b/>
      <w:kern w:val="28"/>
      <w:sz w:val="32"/>
      <w:szCs w:val="20"/>
    </w:rPr>
  </w:style>
  <w:style w:type="paragraph" w:styleId="Zkladntext">
    <w:name w:val="Body Text"/>
    <w:basedOn w:val="Normln"/>
    <w:link w:val="ZkladntextChar"/>
    <w:uiPriority w:val="99"/>
    <w:semiHidden/>
    <w:rsid w:val="003233E0"/>
    <w:pPr>
      <w:spacing w:after="120"/>
      <w:jc w:val="left"/>
    </w:pPr>
    <w:rPr>
      <w:sz w:val="20"/>
      <w:szCs w:val="20"/>
    </w:rPr>
  </w:style>
  <w:style w:type="paragraph" w:styleId="Seznam">
    <w:name w:val="List"/>
    <w:basedOn w:val="Normln"/>
    <w:uiPriority w:val="99"/>
    <w:semiHidden/>
    <w:rsid w:val="003233E0"/>
    <w:pPr>
      <w:ind w:left="283" w:hanging="283"/>
      <w:jc w:val="left"/>
    </w:pPr>
    <w:rPr>
      <w:sz w:val="20"/>
      <w:szCs w:val="20"/>
    </w:rPr>
  </w:style>
  <w:style w:type="paragraph" w:styleId="Seznam2">
    <w:name w:val="List 2"/>
    <w:basedOn w:val="Normln"/>
    <w:semiHidden/>
    <w:rsid w:val="003233E0"/>
    <w:pPr>
      <w:ind w:left="566" w:hanging="283"/>
      <w:jc w:val="left"/>
    </w:pPr>
    <w:rPr>
      <w:sz w:val="20"/>
      <w:szCs w:val="20"/>
    </w:rPr>
  </w:style>
  <w:style w:type="paragraph" w:styleId="Seznam3">
    <w:name w:val="List 3"/>
    <w:basedOn w:val="Normln"/>
    <w:semiHidden/>
    <w:rsid w:val="003233E0"/>
    <w:pPr>
      <w:ind w:left="849" w:hanging="283"/>
      <w:jc w:val="left"/>
    </w:pPr>
    <w:rPr>
      <w:sz w:val="20"/>
      <w:szCs w:val="20"/>
    </w:rPr>
  </w:style>
  <w:style w:type="paragraph" w:styleId="Pokraovnseznamu3">
    <w:name w:val="List Continue 3"/>
    <w:basedOn w:val="Normln"/>
    <w:semiHidden/>
    <w:rsid w:val="003233E0"/>
    <w:pPr>
      <w:spacing w:after="120"/>
      <w:ind w:left="849"/>
      <w:jc w:val="left"/>
    </w:pPr>
    <w:rPr>
      <w:sz w:val="20"/>
      <w:szCs w:val="20"/>
    </w:rPr>
  </w:style>
  <w:style w:type="paragraph" w:styleId="Zkladntextodsazen">
    <w:name w:val="Body Text Indent"/>
    <w:basedOn w:val="Normln"/>
    <w:semiHidden/>
    <w:rsid w:val="003233E0"/>
    <w:pPr>
      <w:ind w:left="284"/>
    </w:pPr>
    <w:rPr>
      <w:sz w:val="20"/>
      <w:szCs w:val="20"/>
    </w:rPr>
  </w:style>
  <w:style w:type="paragraph" w:styleId="Seznamsodrkami4">
    <w:name w:val="List Bullet 4"/>
    <w:basedOn w:val="Normln"/>
    <w:autoRedefine/>
    <w:semiHidden/>
    <w:rsid w:val="003233E0"/>
    <w:pPr>
      <w:ind w:left="1132" w:hanging="283"/>
      <w:jc w:val="left"/>
    </w:pPr>
    <w:rPr>
      <w:sz w:val="20"/>
      <w:szCs w:val="20"/>
    </w:rPr>
  </w:style>
  <w:style w:type="paragraph" w:styleId="Pokraovnseznamu2">
    <w:name w:val="List Continue 2"/>
    <w:basedOn w:val="Normln"/>
    <w:semiHidden/>
    <w:rsid w:val="003233E0"/>
    <w:pPr>
      <w:spacing w:after="120"/>
      <w:ind w:left="566"/>
      <w:jc w:val="left"/>
    </w:pPr>
    <w:rPr>
      <w:sz w:val="20"/>
      <w:szCs w:val="20"/>
    </w:rPr>
  </w:style>
  <w:style w:type="paragraph" w:styleId="Seznamsodrkami3">
    <w:name w:val="List Bullet 3"/>
    <w:basedOn w:val="Normln"/>
    <w:autoRedefine/>
    <w:semiHidden/>
    <w:rsid w:val="003233E0"/>
    <w:pPr>
      <w:ind w:left="849" w:hanging="283"/>
      <w:jc w:val="left"/>
    </w:pPr>
    <w:rPr>
      <w:sz w:val="20"/>
      <w:szCs w:val="20"/>
    </w:rPr>
  </w:style>
  <w:style w:type="paragraph" w:styleId="Pokraovnseznamu">
    <w:name w:val="List Continue"/>
    <w:basedOn w:val="Normln"/>
    <w:semiHidden/>
    <w:rsid w:val="003233E0"/>
    <w:pPr>
      <w:spacing w:after="120"/>
      <w:ind w:left="283"/>
      <w:jc w:val="left"/>
    </w:pPr>
    <w:rPr>
      <w:sz w:val="20"/>
      <w:szCs w:val="20"/>
    </w:rPr>
  </w:style>
  <w:style w:type="paragraph" w:styleId="Zhlav">
    <w:name w:val="header"/>
    <w:basedOn w:val="Normln"/>
    <w:semiHidden/>
    <w:rsid w:val="003233E0"/>
    <w:pPr>
      <w:tabs>
        <w:tab w:val="center" w:pos="4536"/>
        <w:tab w:val="right" w:pos="9072"/>
      </w:tabs>
      <w:jc w:val="left"/>
    </w:pPr>
    <w:rPr>
      <w:sz w:val="20"/>
      <w:szCs w:val="20"/>
    </w:rPr>
  </w:style>
  <w:style w:type="character" w:styleId="slostrnky">
    <w:name w:val="page number"/>
    <w:semiHidden/>
    <w:rsid w:val="003233E0"/>
    <w:rPr>
      <w:rFonts w:cs="Times New Roman"/>
    </w:rPr>
  </w:style>
  <w:style w:type="paragraph" w:styleId="Zpat">
    <w:name w:val="footer"/>
    <w:basedOn w:val="Normln"/>
    <w:link w:val="ZpatChar"/>
    <w:uiPriority w:val="99"/>
    <w:rsid w:val="003233E0"/>
    <w:pPr>
      <w:tabs>
        <w:tab w:val="center" w:pos="4536"/>
        <w:tab w:val="right" w:pos="9072"/>
      </w:tabs>
      <w:jc w:val="left"/>
    </w:pPr>
    <w:rPr>
      <w:sz w:val="20"/>
      <w:szCs w:val="20"/>
    </w:rPr>
  </w:style>
  <w:style w:type="paragraph" w:styleId="Zkladntextodsazen2">
    <w:name w:val="Body Text Indent 2"/>
    <w:basedOn w:val="Normln"/>
    <w:semiHidden/>
    <w:rsid w:val="003233E0"/>
    <w:pPr>
      <w:spacing w:before="120"/>
      <w:ind w:left="357" w:firstLine="284"/>
    </w:pPr>
    <w:rPr>
      <w:rFonts w:ascii="Arial" w:hAnsi="Arial"/>
      <w:sz w:val="20"/>
    </w:rPr>
  </w:style>
  <w:style w:type="paragraph" w:styleId="Zkladntext2">
    <w:name w:val="Body Text 2"/>
    <w:basedOn w:val="Normln"/>
    <w:semiHidden/>
    <w:rsid w:val="003233E0"/>
    <w:pPr>
      <w:jc w:val="center"/>
    </w:pPr>
    <w:rPr>
      <w:rFonts w:ascii="Arial" w:hAnsi="Arial" w:cs="Arial"/>
      <w:b/>
      <w:bCs/>
      <w:smallCaps/>
    </w:rPr>
  </w:style>
  <w:style w:type="character" w:styleId="Odkaznakoment">
    <w:name w:val="annotation reference"/>
    <w:semiHidden/>
    <w:rsid w:val="003233E0"/>
    <w:rPr>
      <w:rFonts w:cs="Times New Roman"/>
      <w:sz w:val="16"/>
      <w:szCs w:val="16"/>
    </w:rPr>
  </w:style>
  <w:style w:type="paragraph" w:styleId="Textkomente">
    <w:name w:val="annotation text"/>
    <w:basedOn w:val="Normln"/>
    <w:link w:val="TextkomenteChar"/>
    <w:semiHidden/>
    <w:rsid w:val="003233E0"/>
    <w:pPr>
      <w:jc w:val="left"/>
    </w:pPr>
    <w:rPr>
      <w:sz w:val="20"/>
      <w:szCs w:val="20"/>
    </w:rPr>
  </w:style>
  <w:style w:type="paragraph" w:customStyle="1" w:styleId="Rozloendokumentu1">
    <w:name w:val="Rozložení dokumentu1"/>
    <w:basedOn w:val="Normln"/>
    <w:semiHidden/>
    <w:rsid w:val="003233E0"/>
    <w:pPr>
      <w:shd w:val="clear" w:color="auto" w:fill="000080"/>
    </w:pPr>
    <w:rPr>
      <w:rFonts w:ascii="Tahoma" w:hAnsi="Tahoma"/>
    </w:rPr>
  </w:style>
  <w:style w:type="paragraph" w:customStyle="1" w:styleId="Textbubliny1">
    <w:name w:val="Text bubliny1"/>
    <w:basedOn w:val="Normln"/>
    <w:semiHidden/>
    <w:rsid w:val="003233E0"/>
    <w:rPr>
      <w:rFonts w:ascii="Tahoma" w:hAnsi="Tahoma" w:cs="Tahoma"/>
      <w:sz w:val="16"/>
      <w:szCs w:val="16"/>
    </w:rPr>
  </w:style>
  <w:style w:type="paragraph" w:styleId="Zkladntextodsazen3">
    <w:name w:val="Body Text Indent 3"/>
    <w:basedOn w:val="Normln"/>
    <w:semiHidden/>
    <w:rsid w:val="003233E0"/>
    <w:pPr>
      <w:spacing w:after="120"/>
      <w:ind w:left="283"/>
    </w:pPr>
    <w:rPr>
      <w:sz w:val="16"/>
      <w:szCs w:val="16"/>
    </w:rPr>
  </w:style>
  <w:style w:type="paragraph" w:styleId="Zkladntext3">
    <w:name w:val="Body Text 3"/>
    <w:basedOn w:val="Normln"/>
    <w:semiHidden/>
    <w:rsid w:val="003233E0"/>
    <w:pPr>
      <w:spacing w:line="240" w:lineRule="exact"/>
      <w:ind w:right="475"/>
    </w:pPr>
    <w:rPr>
      <w:rFonts w:ascii="Arial" w:hAnsi="Arial"/>
      <w:sz w:val="20"/>
    </w:rPr>
  </w:style>
  <w:style w:type="paragraph" w:styleId="Textbubliny">
    <w:name w:val="Balloon Text"/>
    <w:basedOn w:val="Normln"/>
    <w:semiHidden/>
    <w:rsid w:val="003233E0"/>
    <w:rPr>
      <w:rFonts w:ascii="Tahoma" w:hAnsi="Tahoma" w:cs="Tahoma"/>
      <w:sz w:val="16"/>
      <w:szCs w:val="16"/>
    </w:rPr>
  </w:style>
  <w:style w:type="character" w:styleId="slodku">
    <w:name w:val="line number"/>
    <w:semiHidden/>
    <w:rsid w:val="003233E0"/>
    <w:rPr>
      <w:rFonts w:cs="Times New Roman"/>
    </w:rPr>
  </w:style>
  <w:style w:type="paragraph" w:customStyle="1" w:styleId="Odstavecseseznamem1">
    <w:name w:val="Odstavec se seznamem1"/>
    <w:basedOn w:val="Normln"/>
    <w:rsid w:val="00E70CB3"/>
    <w:pPr>
      <w:ind w:left="708"/>
    </w:pPr>
  </w:style>
  <w:style w:type="character" w:styleId="Hypertextovodkaz">
    <w:name w:val="Hyperlink"/>
    <w:rsid w:val="004B66B9"/>
    <w:rPr>
      <w:rFonts w:cs="Times New Roman"/>
      <w:color w:val="0000FF"/>
      <w:u w:val="single"/>
    </w:rPr>
  </w:style>
  <w:style w:type="paragraph" w:customStyle="1" w:styleId="Styl1">
    <w:name w:val="Styl1"/>
    <w:basedOn w:val="Normln"/>
    <w:rsid w:val="006A34BE"/>
    <w:pPr>
      <w:suppressAutoHyphens/>
      <w:jc w:val="left"/>
    </w:pPr>
    <w:rPr>
      <w:rFonts w:ascii="Arial" w:hAnsi="Arial"/>
      <w:sz w:val="22"/>
      <w:szCs w:val="20"/>
      <w:lang w:eastAsia="ar-SA"/>
    </w:rPr>
  </w:style>
  <w:style w:type="paragraph" w:customStyle="1" w:styleId="Normodsaz">
    <w:name w:val="Norm.odsaz."/>
    <w:basedOn w:val="Normln"/>
    <w:rsid w:val="00CB2895"/>
    <w:pPr>
      <w:tabs>
        <w:tab w:val="num" w:pos="1440"/>
      </w:tabs>
      <w:ind w:left="936" w:hanging="576"/>
    </w:pPr>
    <w:rPr>
      <w:szCs w:val="20"/>
    </w:rPr>
  </w:style>
  <w:style w:type="paragraph" w:customStyle="1" w:styleId="Prosttext1">
    <w:name w:val="Prostý text1"/>
    <w:basedOn w:val="Normln"/>
    <w:rsid w:val="00CB2895"/>
    <w:pPr>
      <w:suppressAutoHyphens/>
      <w:jc w:val="left"/>
    </w:pPr>
    <w:rPr>
      <w:rFonts w:ascii="Courier New" w:hAnsi="Courier New" w:cs="Courier New"/>
      <w:sz w:val="20"/>
      <w:szCs w:val="20"/>
      <w:lang w:eastAsia="ar-SA"/>
    </w:rPr>
  </w:style>
  <w:style w:type="paragraph" w:styleId="Pedmtkomente">
    <w:name w:val="annotation subject"/>
    <w:basedOn w:val="Textkomente"/>
    <w:next w:val="Textkomente"/>
    <w:semiHidden/>
    <w:rsid w:val="003673F4"/>
    <w:pPr>
      <w:jc w:val="both"/>
    </w:pPr>
    <w:rPr>
      <w:b/>
      <w:bCs/>
    </w:rPr>
  </w:style>
  <w:style w:type="character" w:customStyle="1" w:styleId="TextkomenteChar">
    <w:name w:val="Text komentáře Char"/>
    <w:link w:val="Textkomente"/>
    <w:semiHidden/>
    <w:locked/>
    <w:rsid w:val="00A107E7"/>
    <w:rPr>
      <w:rFonts w:cs="Times New Roman"/>
      <w:lang w:val="cs-CZ" w:eastAsia="cs-CZ" w:bidi="ar-SA"/>
    </w:rPr>
  </w:style>
  <w:style w:type="character" w:customStyle="1" w:styleId="CharChar1">
    <w:name w:val="Char Char1"/>
    <w:semiHidden/>
    <w:rsid w:val="00A335AF"/>
    <w:rPr>
      <w:rFonts w:cs="Times New Roman"/>
      <w:lang w:val="cs-CZ" w:eastAsia="cs-CZ" w:bidi="ar-SA"/>
    </w:rPr>
  </w:style>
  <w:style w:type="paragraph" w:customStyle="1" w:styleId="ZnakZnak1CharZnakZnakCharCharCharCharZnakZnakCharCharCharCharCharCharChar">
    <w:name w:val="Znak Znak1 Char Znak Znak Char Char Char Char Znak Znak Char Char Char Char Char Char Char"/>
    <w:basedOn w:val="Normln"/>
    <w:rsid w:val="00F87082"/>
    <w:pPr>
      <w:spacing w:after="160" w:line="240" w:lineRule="exact"/>
      <w:jc w:val="left"/>
    </w:pPr>
    <w:rPr>
      <w:rFonts w:ascii="Verdana" w:hAnsi="Verdana"/>
      <w:sz w:val="20"/>
      <w:szCs w:val="20"/>
      <w:lang w:val="en-US" w:eastAsia="en-US"/>
    </w:rPr>
  </w:style>
  <w:style w:type="character" w:customStyle="1" w:styleId="WW8Num6z1">
    <w:name w:val="WW8Num6z1"/>
    <w:rsid w:val="00232F97"/>
    <w:rPr>
      <w:rFonts w:ascii="Wingdings" w:hAnsi="Wingdings"/>
    </w:rPr>
  </w:style>
  <w:style w:type="character" w:customStyle="1" w:styleId="tsubjname">
    <w:name w:val="tsubjname"/>
    <w:basedOn w:val="Standardnpsmoodstavce"/>
    <w:rsid w:val="00AB5CB4"/>
  </w:style>
  <w:style w:type="paragraph" w:customStyle="1" w:styleId="cislovani1">
    <w:name w:val="cislovani 1"/>
    <w:basedOn w:val="Normln"/>
    <w:next w:val="Normln"/>
    <w:rsid w:val="00612F82"/>
    <w:pPr>
      <w:keepNext/>
      <w:numPr>
        <w:numId w:val="4"/>
      </w:numPr>
      <w:spacing w:before="480" w:line="288" w:lineRule="auto"/>
      <w:ind w:left="567"/>
      <w:jc w:val="left"/>
    </w:pPr>
    <w:rPr>
      <w:rFonts w:ascii="JohnSans Text Pro" w:hAnsi="JohnSans Text Pro"/>
      <w:b/>
      <w:caps/>
    </w:rPr>
  </w:style>
  <w:style w:type="paragraph" w:customStyle="1" w:styleId="Cislovani2">
    <w:name w:val="Cislovani 2"/>
    <w:basedOn w:val="Normln"/>
    <w:rsid w:val="00612F82"/>
    <w:pPr>
      <w:keepNext/>
      <w:numPr>
        <w:ilvl w:val="1"/>
        <w:numId w:val="4"/>
      </w:numPr>
      <w:tabs>
        <w:tab w:val="left" w:pos="851"/>
        <w:tab w:val="left" w:pos="1021"/>
      </w:tabs>
      <w:spacing w:before="240" w:line="288" w:lineRule="auto"/>
    </w:pPr>
    <w:rPr>
      <w:rFonts w:ascii="JohnSans Text Pro" w:hAnsi="JohnSans Text Pro"/>
      <w:sz w:val="20"/>
    </w:rPr>
  </w:style>
  <w:style w:type="paragraph" w:customStyle="1" w:styleId="Cislovani3">
    <w:name w:val="Cislovani 3"/>
    <w:basedOn w:val="Normln"/>
    <w:rsid w:val="00612F82"/>
    <w:pPr>
      <w:numPr>
        <w:ilvl w:val="2"/>
        <w:numId w:val="4"/>
      </w:numPr>
      <w:tabs>
        <w:tab w:val="left" w:pos="851"/>
      </w:tabs>
      <w:spacing w:before="120" w:line="288" w:lineRule="auto"/>
    </w:pPr>
    <w:rPr>
      <w:rFonts w:ascii="JohnSans Text Pro" w:hAnsi="JohnSans Text Pro"/>
      <w:sz w:val="20"/>
    </w:rPr>
  </w:style>
  <w:style w:type="paragraph" w:customStyle="1" w:styleId="Cislovani4">
    <w:name w:val="Cislovani 4"/>
    <w:basedOn w:val="Normln"/>
    <w:rsid w:val="00612F82"/>
    <w:pPr>
      <w:numPr>
        <w:ilvl w:val="3"/>
        <w:numId w:val="4"/>
      </w:numPr>
      <w:tabs>
        <w:tab w:val="left" w:pos="851"/>
      </w:tabs>
      <w:spacing w:before="120" w:line="288" w:lineRule="auto"/>
      <w:ind w:left="851" w:hanging="851"/>
    </w:pPr>
    <w:rPr>
      <w:rFonts w:ascii="JohnSans Text Pro" w:hAnsi="JohnSans Text Pro"/>
      <w:sz w:val="20"/>
    </w:rPr>
  </w:style>
  <w:style w:type="paragraph" w:customStyle="1" w:styleId="Cislovani4text">
    <w:name w:val="Cislovani 4 text"/>
    <w:basedOn w:val="Normln"/>
    <w:qFormat/>
    <w:rsid w:val="00612F82"/>
    <w:pPr>
      <w:numPr>
        <w:ilvl w:val="4"/>
        <w:numId w:val="4"/>
      </w:numPr>
      <w:tabs>
        <w:tab w:val="left" w:pos="851"/>
      </w:tabs>
      <w:spacing w:before="120" w:line="288" w:lineRule="auto"/>
      <w:ind w:left="851" w:hanging="851"/>
    </w:pPr>
    <w:rPr>
      <w:rFonts w:ascii="JohnSans Text Pro" w:hAnsi="JohnSans Text Pro"/>
      <w:i/>
      <w:sz w:val="20"/>
    </w:rPr>
  </w:style>
  <w:style w:type="paragraph" w:styleId="Odstavecseseznamem">
    <w:name w:val="List Paragraph"/>
    <w:basedOn w:val="Normln"/>
    <w:qFormat/>
    <w:rsid w:val="00FF4DE1"/>
    <w:pPr>
      <w:spacing w:after="200" w:line="276" w:lineRule="auto"/>
      <w:ind w:left="720"/>
      <w:contextualSpacing/>
      <w:jc w:val="left"/>
    </w:pPr>
    <w:rPr>
      <w:rFonts w:ascii="Calibri" w:hAnsi="Calibri"/>
      <w:sz w:val="22"/>
      <w:szCs w:val="22"/>
    </w:rPr>
  </w:style>
  <w:style w:type="character" w:styleId="Siln">
    <w:name w:val="Strong"/>
    <w:uiPriority w:val="22"/>
    <w:qFormat/>
    <w:locked/>
    <w:rsid w:val="008C058A"/>
    <w:rPr>
      <w:b/>
      <w:bCs/>
    </w:rPr>
  </w:style>
  <w:style w:type="character" w:customStyle="1" w:styleId="ZkladntextChar">
    <w:name w:val="Základní text Char"/>
    <w:basedOn w:val="Standardnpsmoodstavce"/>
    <w:link w:val="Zkladntext"/>
    <w:uiPriority w:val="99"/>
    <w:semiHidden/>
    <w:rsid w:val="00F24EBD"/>
  </w:style>
  <w:style w:type="character" w:customStyle="1" w:styleId="WW8Num1z0">
    <w:name w:val="WW8Num1z0"/>
    <w:rsid w:val="006A68E6"/>
    <w:rPr>
      <w:rFonts w:ascii="Symbol" w:hAnsi="Symbol"/>
    </w:rPr>
  </w:style>
  <w:style w:type="paragraph" w:styleId="Revize">
    <w:name w:val="Revision"/>
    <w:hidden/>
    <w:uiPriority w:val="99"/>
    <w:semiHidden/>
    <w:rsid w:val="0073118C"/>
    <w:rPr>
      <w:sz w:val="24"/>
      <w:szCs w:val="24"/>
    </w:rPr>
  </w:style>
  <w:style w:type="character" w:customStyle="1" w:styleId="ZpatChar">
    <w:name w:val="Zápatí Char"/>
    <w:basedOn w:val="Standardnpsmoodstavce"/>
    <w:link w:val="Zpat"/>
    <w:uiPriority w:val="99"/>
    <w:locked/>
    <w:rsid w:val="00274C6B"/>
  </w:style>
  <w:style w:type="character" w:customStyle="1" w:styleId="apple-converted-space">
    <w:name w:val="apple-converted-space"/>
    <w:basedOn w:val="Standardnpsmoodstavce"/>
    <w:rsid w:val="002E0983"/>
  </w:style>
  <w:style w:type="character" w:customStyle="1" w:styleId="WW8Num2z6">
    <w:name w:val="WW8Num2z6"/>
    <w:rsid w:val="005C1F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31616280">
      <w:bodyDiv w:val="1"/>
      <w:marLeft w:val="0"/>
      <w:marRight w:val="0"/>
      <w:marTop w:val="0"/>
      <w:marBottom w:val="0"/>
      <w:divBdr>
        <w:top w:val="none" w:sz="0" w:space="0" w:color="auto"/>
        <w:left w:val="none" w:sz="0" w:space="0" w:color="auto"/>
        <w:bottom w:val="none" w:sz="0" w:space="0" w:color="auto"/>
        <w:right w:val="none" w:sz="0" w:space="0" w:color="auto"/>
      </w:divBdr>
    </w:div>
    <w:div w:id="54814640">
      <w:bodyDiv w:val="1"/>
      <w:marLeft w:val="0"/>
      <w:marRight w:val="0"/>
      <w:marTop w:val="0"/>
      <w:marBottom w:val="0"/>
      <w:divBdr>
        <w:top w:val="none" w:sz="0" w:space="0" w:color="auto"/>
        <w:left w:val="none" w:sz="0" w:space="0" w:color="auto"/>
        <w:bottom w:val="none" w:sz="0" w:space="0" w:color="auto"/>
        <w:right w:val="none" w:sz="0" w:space="0" w:color="auto"/>
      </w:divBdr>
    </w:div>
    <w:div w:id="70740414">
      <w:bodyDiv w:val="1"/>
      <w:marLeft w:val="0"/>
      <w:marRight w:val="0"/>
      <w:marTop w:val="0"/>
      <w:marBottom w:val="0"/>
      <w:divBdr>
        <w:top w:val="none" w:sz="0" w:space="0" w:color="auto"/>
        <w:left w:val="none" w:sz="0" w:space="0" w:color="auto"/>
        <w:bottom w:val="none" w:sz="0" w:space="0" w:color="auto"/>
        <w:right w:val="none" w:sz="0" w:space="0" w:color="auto"/>
      </w:divBdr>
    </w:div>
    <w:div w:id="82344625">
      <w:bodyDiv w:val="1"/>
      <w:marLeft w:val="0"/>
      <w:marRight w:val="0"/>
      <w:marTop w:val="0"/>
      <w:marBottom w:val="0"/>
      <w:divBdr>
        <w:top w:val="none" w:sz="0" w:space="0" w:color="auto"/>
        <w:left w:val="none" w:sz="0" w:space="0" w:color="auto"/>
        <w:bottom w:val="none" w:sz="0" w:space="0" w:color="auto"/>
        <w:right w:val="none" w:sz="0" w:space="0" w:color="auto"/>
      </w:divBdr>
    </w:div>
    <w:div w:id="257519864">
      <w:bodyDiv w:val="1"/>
      <w:marLeft w:val="0"/>
      <w:marRight w:val="0"/>
      <w:marTop w:val="0"/>
      <w:marBottom w:val="0"/>
      <w:divBdr>
        <w:top w:val="none" w:sz="0" w:space="0" w:color="auto"/>
        <w:left w:val="none" w:sz="0" w:space="0" w:color="auto"/>
        <w:bottom w:val="none" w:sz="0" w:space="0" w:color="auto"/>
        <w:right w:val="none" w:sz="0" w:space="0" w:color="auto"/>
      </w:divBdr>
    </w:div>
    <w:div w:id="544676966">
      <w:bodyDiv w:val="1"/>
      <w:marLeft w:val="0"/>
      <w:marRight w:val="0"/>
      <w:marTop w:val="0"/>
      <w:marBottom w:val="0"/>
      <w:divBdr>
        <w:top w:val="none" w:sz="0" w:space="0" w:color="auto"/>
        <w:left w:val="none" w:sz="0" w:space="0" w:color="auto"/>
        <w:bottom w:val="none" w:sz="0" w:space="0" w:color="auto"/>
        <w:right w:val="none" w:sz="0" w:space="0" w:color="auto"/>
      </w:divBdr>
    </w:div>
    <w:div w:id="655111816">
      <w:bodyDiv w:val="1"/>
      <w:marLeft w:val="0"/>
      <w:marRight w:val="0"/>
      <w:marTop w:val="0"/>
      <w:marBottom w:val="0"/>
      <w:divBdr>
        <w:top w:val="none" w:sz="0" w:space="0" w:color="auto"/>
        <w:left w:val="none" w:sz="0" w:space="0" w:color="auto"/>
        <w:bottom w:val="none" w:sz="0" w:space="0" w:color="auto"/>
        <w:right w:val="none" w:sz="0" w:space="0" w:color="auto"/>
      </w:divBdr>
    </w:div>
    <w:div w:id="718475056">
      <w:bodyDiv w:val="1"/>
      <w:marLeft w:val="0"/>
      <w:marRight w:val="0"/>
      <w:marTop w:val="0"/>
      <w:marBottom w:val="0"/>
      <w:divBdr>
        <w:top w:val="none" w:sz="0" w:space="0" w:color="auto"/>
        <w:left w:val="none" w:sz="0" w:space="0" w:color="auto"/>
        <w:bottom w:val="none" w:sz="0" w:space="0" w:color="auto"/>
        <w:right w:val="none" w:sz="0" w:space="0" w:color="auto"/>
      </w:divBdr>
    </w:div>
    <w:div w:id="776608442">
      <w:bodyDiv w:val="1"/>
      <w:marLeft w:val="0"/>
      <w:marRight w:val="0"/>
      <w:marTop w:val="0"/>
      <w:marBottom w:val="0"/>
      <w:divBdr>
        <w:top w:val="none" w:sz="0" w:space="0" w:color="auto"/>
        <w:left w:val="none" w:sz="0" w:space="0" w:color="auto"/>
        <w:bottom w:val="none" w:sz="0" w:space="0" w:color="auto"/>
        <w:right w:val="none" w:sz="0" w:space="0" w:color="auto"/>
      </w:divBdr>
    </w:div>
    <w:div w:id="816529034">
      <w:bodyDiv w:val="1"/>
      <w:marLeft w:val="0"/>
      <w:marRight w:val="0"/>
      <w:marTop w:val="0"/>
      <w:marBottom w:val="0"/>
      <w:divBdr>
        <w:top w:val="none" w:sz="0" w:space="0" w:color="auto"/>
        <w:left w:val="none" w:sz="0" w:space="0" w:color="auto"/>
        <w:bottom w:val="none" w:sz="0" w:space="0" w:color="auto"/>
        <w:right w:val="none" w:sz="0" w:space="0" w:color="auto"/>
      </w:divBdr>
    </w:div>
    <w:div w:id="838278045">
      <w:bodyDiv w:val="1"/>
      <w:marLeft w:val="0"/>
      <w:marRight w:val="0"/>
      <w:marTop w:val="0"/>
      <w:marBottom w:val="0"/>
      <w:divBdr>
        <w:top w:val="none" w:sz="0" w:space="0" w:color="auto"/>
        <w:left w:val="none" w:sz="0" w:space="0" w:color="auto"/>
        <w:bottom w:val="none" w:sz="0" w:space="0" w:color="auto"/>
        <w:right w:val="none" w:sz="0" w:space="0" w:color="auto"/>
      </w:divBdr>
    </w:div>
    <w:div w:id="849026406">
      <w:bodyDiv w:val="1"/>
      <w:marLeft w:val="0"/>
      <w:marRight w:val="0"/>
      <w:marTop w:val="0"/>
      <w:marBottom w:val="0"/>
      <w:divBdr>
        <w:top w:val="none" w:sz="0" w:space="0" w:color="auto"/>
        <w:left w:val="none" w:sz="0" w:space="0" w:color="auto"/>
        <w:bottom w:val="none" w:sz="0" w:space="0" w:color="auto"/>
        <w:right w:val="none" w:sz="0" w:space="0" w:color="auto"/>
      </w:divBdr>
    </w:div>
    <w:div w:id="866213794">
      <w:bodyDiv w:val="1"/>
      <w:marLeft w:val="0"/>
      <w:marRight w:val="0"/>
      <w:marTop w:val="0"/>
      <w:marBottom w:val="0"/>
      <w:divBdr>
        <w:top w:val="none" w:sz="0" w:space="0" w:color="auto"/>
        <w:left w:val="none" w:sz="0" w:space="0" w:color="auto"/>
        <w:bottom w:val="none" w:sz="0" w:space="0" w:color="auto"/>
        <w:right w:val="none" w:sz="0" w:space="0" w:color="auto"/>
      </w:divBdr>
    </w:div>
    <w:div w:id="891580440">
      <w:bodyDiv w:val="1"/>
      <w:marLeft w:val="0"/>
      <w:marRight w:val="0"/>
      <w:marTop w:val="0"/>
      <w:marBottom w:val="0"/>
      <w:divBdr>
        <w:top w:val="none" w:sz="0" w:space="0" w:color="auto"/>
        <w:left w:val="none" w:sz="0" w:space="0" w:color="auto"/>
        <w:bottom w:val="none" w:sz="0" w:space="0" w:color="auto"/>
        <w:right w:val="none" w:sz="0" w:space="0" w:color="auto"/>
      </w:divBdr>
    </w:div>
    <w:div w:id="1040085227">
      <w:bodyDiv w:val="1"/>
      <w:marLeft w:val="0"/>
      <w:marRight w:val="0"/>
      <w:marTop w:val="0"/>
      <w:marBottom w:val="0"/>
      <w:divBdr>
        <w:top w:val="none" w:sz="0" w:space="0" w:color="auto"/>
        <w:left w:val="none" w:sz="0" w:space="0" w:color="auto"/>
        <w:bottom w:val="none" w:sz="0" w:space="0" w:color="auto"/>
        <w:right w:val="none" w:sz="0" w:space="0" w:color="auto"/>
      </w:divBdr>
    </w:div>
    <w:div w:id="1041439386">
      <w:bodyDiv w:val="1"/>
      <w:marLeft w:val="0"/>
      <w:marRight w:val="0"/>
      <w:marTop w:val="0"/>
      <w:marBottom w:val="0"/>
      <w:divBdr>
        <w:top w:val="none" w:sz="0" w:space="0" w:color="auto"/>
        <w:left w:val="none" w:sz="0" w:space="0" w:color="auto"/>
        <w:bottom w:val="none" w:sz="0" w:space="0" w:color="auto"/>
        <w:right w:val="none" w:sz="0" w:space="0" w:color="auto"/>
      </w:divBdr>
    </w:div>
    <w:div w:id="1136945095">
      <w:bodyDiv w:val="1"/>
      <w:marLeft w:val="0"/>
      <w:marRight w:val="0"/>
      <w:marTop w:val="0"/>
      <w:marBottom w:val="0"/>
      <w:divBdr>
        <w:top w:val="none" w:sz="0" w:space="0" w:color="auto"/>
        <w:left w:val="none" w:sz="0" w:space="0" w:color="auto"/>
        <w:bottom w:val="none" w:sz="0" w:space="0" w:color="auto"/>
        <w:right w:val="none" w:sz="0" w:space="0" w:color="auto"/>
      </w:divBdr>
    </w:div>
    <w:div w:id="1153833619">
      <w:bodyDiv w:val="1"/>
      <w:marLeft w:val="0"/>
      <w:marRight w:val="0"/>
      <w:marTop w:val="0"/>
      <w:marBottom w:val="0"/>
      <w:divBdr>
        <w:top w:val="none" w:sz="0" w:space="0" w:color="auto"/>
        <w:left w:val="none" w:sz="0" w:space="0" w:color="auto"/>
        <w:bottom w:val="none" w:sz="0" w:space="0" w:color="auto"/>
        <w:right w:val="none" w:sz="0" w:space="0" w:color="auto"/>
      </w:divBdr>
    </w:div>
    <w:div w:id="1229924958">
      <w:bodyDiv w:val="1"/>
      <w:marLeft w:val="0"/>
      <w:marRight w:val="0"/>
      <w:marTop w:val="0"/>
      <w:marBottom w:val="0"/>
      <w:divBdr>
        <w:top w:val="none" w:sz="0" w:space="0" w:color="auto"/>
        <w:left w:val="none" w:sz="0" w:space="0" w:color="auto"/>
        <w:bottom w:val="none" w:sz="0" w:space="0" w:color="auto"/>
        <w:right w:val="none" w:sz="0" w:space="0" w:color="auto"/>
      </w:divBdr>
    </w:div>
    <w:div w:id="1230992977">
      <w:bodyDiv w:val="1"/>
      <w:marLeft w:val="0"/>
      <w:marRight w:val="0"/>
      <w:marTop w:val="0"/>
      <w:marBottom w:val="0"/>
      <w:divBdr>
        <w:top w:val="none" w:sz="0" w:space="0" w:color="auto"/>
        <w:left w:val="none" w:sz="0" w:space="0" w:color="auto"/>
        <w:bottom w:val="none" w:sz="0" w:space="0" w:color="auto"/>
        <w:right w:val="none" w:sz="0" w:space="0" w:color="auto"/>
      </w:divBdr>
    </w:div>
    <w:div w:id="1269854886">
      <w:bodyDiv w:val="1"/>
      <w:marLeft w:val="0"/>
      <w:marRight w:val="0"/>
      <w:marTop w:val="0"/>
      <w:marBottom w:val="0"/>
      <w:divBdr>
        <w:top w:val="none" w:sz="0" w:space="0" w:color="auto"/>
        <w:left w:val="none" w:sz="0" w:space="0" w:color="auto"/>
        <w:bottom w:val="none" w:sz="0" w:space="0" w:color="auto"/>
        <w:right w:val="none" w:sz="0" w:space="0" w:color="auto"/>
      </w:divBdr>
    </w:div>
    <w:div w:id="1290478785">
      <w:bodyDiv w:val="1"/>
      <w:marLeft w:val="0"/>
      <w:marRight w:val="0"/>
      <w:marTop w:val="0"/>
      <w:marBottom w:val="0"/>
      <w:divBdr>
        <w:top w:val="none" w:sz="0" w:space="0" w:color="auto"/>
        <w:left w:val="none" w:sz="0" w:space="0" w:color="auto"/>
        <w:bottom w:val="none" w:sz="0" w:space="0" w:color="auto"/>
        <w:right w:val="none" w:sz="0" w:space="0" w:color="auto"/>
      </w:divBdr>
    </w:div>
    <w:div w:id="1304503805">
      <w:bodyDiv w:val="1"/>
      <w:marLeft w:val="0"/>
      <w:marRight w:val="0"/>
      <w:marTop w:val="0"/>
      <w:marBottom w:val="0"/>
      <w:divBdr>
        <w:top w:val="none" w:sz="0" w:space="0" w:color="auto"/>
        <w:left w:val="none" w:sz="0" w:space="0" w:color="auto"/>
        <w:bottom w:val="none" w:sz="0" w:space="0" w:color="auto"/>
        <w:right w:val="none" w:sz="0" w:space="0" w:color="auto"/>
      </w:divBdr>
    </w:div>
    <w:div w:id="1326474896">
      <w:bodyDiv w:val="1"/>
      <w:marLeft w:val="0"/>
      <w:marRight w:val="0"/>
      <w:marTop w:val="0"/>
      <w:marBottom w:val="0"/>
      <w:divBdr>
        <w:top w:val="none" w:sz="0" w:space="0" w:color="auto"/>
        <w:left w:val="none" w:sz="0" w:space="0" w:color="auto"/>
        <w:bottom w:val="none" w:sz="0" w:space="0" w:color="auto"/>
        <w:right w:val="none" w:sz="0" w:space="0" w:color="auto"/>
      </w:divBdr>
    </w:div>
    <w:div w:id="1341273648">
      <w:bodyDiv w:val="1"/>
      <w:marLeft w:val="0"/>
      <w:marRight w:val="0"/>
      <w:marTop w:val="0"/>
      <w:marBottom w:val="0"/>
      <w:divBdr>
        <w:top w:val="none" w:sz="0" w:space="0" w:color="auto"/>
        <w:left w:val="none" w:sz="0" w:space="0" w:color="auto"/>
        <w:bottom w:val="none" w:sz="0" w:space="0" w:color="auto"/>
        <w:right w:val="none" w:sz="0" w:space="0" w:color="auto"/>
      </w:divBdr>
    </w:div>
    <w:div w:id="1424573963">
      <w:bodyDiv w:val="1"/>
      <w:marLeft w:val="0"/>
      <w:marRight w:val="0"/>
      <w:marTop w:val="0"/>
      <w:marBottom w:val="0"/>
      <w:divBdr>
        <w:top w:val="none" w:sz="0" w:space="0" w:color="auto"/>
        <w:left w:val="none" w:sz="0" w:space="0" w:color="auto"/>
        <w:bottom w:val="none" w:sz="0" w:space="0" w:color="auto"/>
        <w:right w:val="none" w:sz="0" w:space="0" w:color="auto"/>
      </w:divBdr>
    </w:div>
    <w:div w:id="1434130861">
      <w:bodyDiv w:val="1"/>
      <w:marLeft w:val="0"/>
      <w:marRight w:val="0"/>
      <w:marTop w:val="0"/>
      <w:marBottom w:val="0"/>
      <w:divBdr>
        <w:top w:val="none" w:sz="0" w:space="0" w:color="auto"/>
        <w:left w:val="none" w:sz="0" w:space="0" w:color="auto"/>
        <w:bottom w:val="none" w:sz="0" w:space="0" w:color="auto"/>
        <w:right w:val="none" w:sz="0" w:space="0" w:color="auto"/>
      </w:divBdr>
    </w:div>
    <w:div w:id="1475103416">
      <w:bodyDiv w:val="1"/>
      <w:marLeft w:val="0"/>
      <w:marRight w:val="0"/>
      <w:marTop w:val="0"/>
      <w:marBottom w:val="0"/>
      <w:divBdr>
        <w:top w:val="none" w:sz="0" w:space="0" w:color="auto"/>
        <w:left w:val="none" w:sz="0" w:space="0" w:color="auto"/>
        <w:bottom w:val="none" w:sz="0" w:space="0" w:color="auto"/>
        <w:right w:val="none" w:sz="0" w:space="0" w:color="auto"/>
      </w:divBdr>
    </w:div>
    <w:div w:id="1571185987">
      <w:bodyDiv w:val="1"/>
      <w:marLeft w:val="0"/>
      <w:marRight w:val="0"/>
      <w:marTop w:val="0"/>
      <w:marBottom w:val="0"/>
      <w:divBdr>
        <w:top w:val="none" w:sz="0" w:space="0" w:color="auto"/>
        <w:left w:val="none" w:sz="0" w:space="0" w:color="auto"/>
        <w:bottom w:val="none" w:sz="0" w:space="0" w:color="auto"/>
        <w:right w:val="none" w:sz="0" w:space="0" w:color="auto"/>
      </w:divBdr>
    </w:div>
    <w:div w:id="1637447028">
      <w:bodyDiv w:val="1"/>
      <w:marLeft w:val="0"/>
      <w:marRight w:val="0"/>
      <w:marTop w:val="0"/>
      <w:marBottom w:val="0"/>
      <w:divBdr>
        <w:top w:val="none" w:sz="0" w:space="0" w:color="auto"/>
        <w:left w:val="none" w:sz="0" w:space="0" w:color="auto"/>
        <w:bottom w:val="none" w:sz="0" w:space="0" w:color="auto"/>
        <w:right w:val="none" w:sz="0" w:space="0" w:color="auto"/>
      </w:divBdr>
    </w:div>
    <w:div w:id="1640063738">
      <w:bodyDiv w:val="1"/>
      <w:marLeft w:val="0"/>
      <w:marRight w:val="0"/>
      <w:marTop w:val="0"/>
      <w:marBottom w:val="0"/>
      <w:divBdr>
        <w:top w:val="none" w:sz="0" w:space="0" w:color="auto"/>
        <w:left w:val="none" w:sz="0" w:space="0" w:color="auto"/>
        <w:bottom w:val="none" w:sz="0" w:space="0" w:color="auto"/>
        <w:right w:val="none" w:sz="0" w:space="0" w:color="auto"/>
      </w:divBdr>
    </w:div>
    <w:div w:id="1804612132">
      <w:bodyDiv w:val="1"/>
      <w:marLeft w:val="0"/>
      <w:marRight w:val="0"/>
      <w:marTop w:val="0"/>
      <w:marBottom w:val="0"/>
      <w:divBdr>
        <w:top w:val="none" w:sz="0" w:space="0" w:color="auto"/>
        <w:left w:val="none" w:sz="0" w:space="0" w:color="auto"/>
        <w:bottom w:val="none" w:sz="0" w:space="0" w:color="auto"/>
        <w:right w:val="none" w:sz="0" w:space="0" w:color="auto"/>
      </w:divBdr>
    </w:div>
    <w:div w:id="1872299434">
      <w:bodyDiv w:val="1"/>
      <w:marLeft w:val="0"/>
      <w:marRight w:val="0"/>
      <w:marTop w:val="0"/>
      <w:marBottom w:val="0"/>
      <w:divBdr>
        <w:top w:val="none" w:sz="0" w:space="0" w:color="auto"/>
        <w:left w:val="none" w:sz="0" w:space="0" w:color="auto"/>
        <w:bottom w:val="none" w:sz="0" w:space="0" w:color="auto"/>
        <w:right w:val="none" w:sz="0" w:space="0" w:color="auto"/>
      </w:divBdr>
    </w:div>
    <w:div w:id="1887255301">
      <w:bodyDiv w:val="1"/>
      <w:marLeft w:val="0"/>
      <w:marRight w:val="0"/>
      <w:marTop w:val="0"/>
      <w:marBottom w:val="0"/>
      <w:divBdr>
        <w:top w:val="none" w:sz="0" w:space="0" w:color="auto"/>
        <w:left w:val="none" w:sz="0" w:space="0" w:color="auto"/>
        <w:bottom w:val="none" w:sz="0" w:space="0" w:color="auto"/>
        <w:right w:val="none" w:sz="0" w:space="0" w:color="auto"/>
      </w:divBdr>
    </w:div>
    <w:div w:id="2000231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B3488C67560CB4CA15A3F3B67B54561" ma:contentTypeVersion="2" ma:contentTypeDescription="Vytvoří nový dokument" ma:contentTypeScope="" ma:versionID="ec13432ca0c5d5563be0494226a47885">
  <xsd:schema xmlns:xsd="http://www.w3.org/2001/XMLSchema" xmlns:xs="http://www.w3.org/2001/XMLSchema" xmlns:p="http://schemas.microsoft.com/office/2006/metadata/properties" xmlns:ns2="766e70fa-7670-43a6-99e2-cc25946fa8ea" targetNamespace="http://schemas.microsoft.com/office/2006/metadata/properties" ma:root="true" ma:fieldsID="f3804f4db510f813f7319f7b0e5f92a2" ns2:_="">
    <xsd:import namespace="766e70fa-7670-43a6-99e2-cc25946fa8e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e70fa-7670-43a6-99e2-cc25946fa8ea"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0725F-640B-4392-A608-46EA7E009E7D}">
  <ds:schemaRefs>
    <ds:schemaRef ds:uri="http://schemas.microsoft.com/sharepoint/v3/contenttype/forms"/>
  </ds:schemaRefs>
</ds:datastoreItem>
</file>

<file path=customXml/itemProps2.xml><?xml version="1.0" encoding="utf-8"?>
<ds:datastoreItem xmlns:ds="http://schemas.openxmlformats.org/officeDocument/2006/customXml" ds:itemID="{AB05F549-A866-4F3D-9F9A-050B19C99F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e70fa-7670-43a6-99e2-cc25946fa8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2BCEE0-8E64-4FF1-8012-9377AFA464DB}">
  <ds:schemaRefs>
    <ds:schemaRef ds:uri="http://schemas.microsoft.com/office/2006/documentManagement/types"/>
    <ds:schemaRef ds:uri="http://purl.org/dc/dcmitype/"/>
    <ds:schemaRef ds:uri="http://www.w3.org/XML/1998/namespace"/>
    <ds:schemaRef ds:uri="http://purl.org/dc/terms/"/>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766e70fa-7670-43a6-99e2-cc25946fa8ea"/>
  </ds:schemaRefs>
</ds:datastoreItem>
</file>

<file path=customXml/itemProps4.xml><?xml version="1.0" encoding="utf-8"?>
<ds:datastoreItem xmlns:ds="http://schemas.openxmlformats.org/officeDocument/2006/customXml" ds:itemID="{0B518221-535A-4AE7-AAE5-11A648E8B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11</Pages>
  <Words>4584</Words>
  <Characters>26992</Characters>
  <Application>Microsoft Office Word</Application>
  <DocSecurity>0</DocSecurity>
  <Lines>224</Lines>
  <Paragraphs>63</Paragraphs>
  <ScaleCrop>false</ScaleCrop>
  <HeadingPairs>
    <vt:vector size="2" baseType="variant">
      <vt:variant>
        <vt:lpstr>Název</vt:lpstr>
      </vt:variant>
      <vt:variant>
        <vt:i4>1</vt:i4>
      </vt:variant>
    </vt:vector>
  </HeadingPairs>
  <TitlesOfParts>
    <vt:vector size="1" baseType="lpstr">
      <vt:lpstr>Smlouva o dílo</vt:lpstr>
    </vt:vector>
  </TitlesOfParts>
  <Company>CEP</Company>
  <LinksUpToDate>false</LinksUpToDate>
  <CharactersWithSpaces>31513</CharactersWithSpaces>
  <SharedDoc>false</SharedDoc>
  <HLinks>
    <vt:vector size="12" baseType="variant">
      <vt:variant>
        <vt:i4>6946867</vt:i4>
      </vt:variant>
      <vt:variant>
        <vt:i4>3</vt:i4>
      </vt:variant>
      <vt:variant>
        <vt:i4>0</vt:i4>
      </vt:variant>
      <vt:variant>
        <vt:i4>5</vt:i4>
      </vt:variant>
      <vt:variant>
        <vt:lpwstr>http://www.opzp.cz/</vt:lpwstr>
      </vt:variant>
      <vt:variant>
        <vt:lpwstr/>
      </vt:variant>
      <vt:variant>
        <vt:i4>6946867</vt:i4>
      </vt:variant>
      <vt:variant>
        <vt:i4>0</vt:i4>
      </vt:variant>
      <vt:variant>
        <vt:i4>0</vt:i4>
      </vt:variant>
      <vt:variant>
        <vt:i4>5</vt:i4>
      </vt:variant>
      <vt:variant>
        <vt:lpwstr>http://www.opzp.cz/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CIRI 2016</dc:creator>
  <cp:lastModifiedBy>Jarmila Konečná</cp:lastModifiedBy>
  <cp:revision>41</cp:revision>
  <cp:lastPrinted>2017-12-20T11:40:00Z</cp:lastPrinted>
  <dcterms:created xsi:type="dcterms:W3CDTF">2016-12-30T11:22:00Z</dcterms:created>
  <dcterms:modified xsi:type="dcterms:W3CDTF">2017-12-20T11:45:00Z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0x0101005B3488C67560CB4CA15A3F3B67B54561</vt:lpwstr>
  </property>
</Properties>
</file>